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84" w:rsidRDefault="00854884">
      <w:bookmarkStart w:id="0" w:name="_GoBack"/>
      <w:bookmarkEnd w:id="0"/>
    </w:p>
    <w:p w:rsidR="00854884" w:rsidRPr="000C5B62" w:rsidRDefault="00854884" w:rsidP="00854884">
      <w:pPr>
        <w:jc w:val="center"/>
        <w:rPr>
          <w:rFonts w:eastAsiaTheme="minorEastAsia"/>
          <w:b/>
          <w:noProof/>
          <w:color w:val="000099"/>
          <w:sz w:val="36"/>
          <w:szCs w:val="36"/>
          <w:lang w:eastAsia="en-GB"/>
        </w:rPr>
      </w:pPr>
      <w:r w:rsidRPr="000C5B62">
        <w:rPr>
          <w:rFonts w:eastAsiaTheme="minorEastAsia"/>
          <w:b/>
          <w:noProof/>
          <w:color w:val="000099"/>
          <w:sz w:val="36"/>
          <w:szCs w:val="36"/>
          <w:lang w:eastAsia="en-GB"/>
        </w:rPr>
        <w:t>PROJECT IDEA</w:t>
      </w:r>
    </w:p>
    <w:p w:rsidR="00854884" w:rsidRPr="000C5B62" w:rsidRDefault="00854884" w:rsidP="00854884">
      <w:pPr>
        <w:jc w:val="center"/>
        <w:rPr>
          <w:rFonts w:cs="Arial"/>
          <w:b/>
          <w:i/>
          <w:color w:val="000099"/>
          <w:sz w:val="36"/>
          <w:szCs w:val="36"/>
          <w14:textFill>
            <w14:solidFill>
              <w14:srgbClr w14:val="000099">
                <w14:alpha w14:val="50000"/>
              </w14:srgbClr>
            </w14:solidFill>
          </w14:textFill>
        </w:rPr>
      </w:pPr>
      <w:r w:rsidRPr="000C5B62">
        <w:rPr>
          <w:rFonts w:cs="Arial"/>
          <w:b/>
          <w:i/>
          <w:color w:val="000099"/>
          <w:sz w:val="36"/>
          <w:szCs w:val="36"/>
          <w14:textFill>
            <w14:solidFill>
              <w14:srgbClr w14:val="000099">
                <w14:alpha w14:val="50000"/>
              </w14:srgbClr>
            </w14:solidFill>
          </w14:textFill>
        </w:rPr>
        <w:t>IDÉE DE PROJET</w:t>
      </w:r>
    </w:p>
    <w:p w:rsidR="007731A1" w:rsidRPr="000C5B62" w:rsidRDefault="007731A1" w:rsidP="00854884">
      <w:pPr>
        <w:jc w:val="center"/>
        <w:rPr>
          <w:rFonts w:cs="Arial"/>
          <w:b/>
          <w:i/>
          <w:color w:val="000099"/>
          <w:sz w:val="36"/>
          <w:szCs w:val="36"/>
          <w14:textFill>
            <w14:solidFill>
              <w14:srgbClr w14:val="000099">
                <w14:alpha w14:val="50000"/>
              </w14:srgbClr>
            </w14:solidFill>
          </w14:textFill>
        </w:rPr>
      </w:pPr>
    </w:p>
    <w:p w:rsidR="00F368E4" w:rsidRPr="000C5B62" w:rsidRDefault="007731A1" w:rsidP="00854884">
      <w:pPr>
        <w:jc w:val="both"/>
        <w:rPr>
          <w:rFonts w:cs="Arial"/>
          <w:b/>
          <w:i/>
          <w:color w:val="000099"/>
          <w:sz w:val="24"/>
          <w:szCs w:val="24"/>
          <w14:textFill>
            <w14:solidFill>
              <w14:srgbClr w14:val="000099">
                <w14:alpha w14:val="50000"/>
              </w14:srgbClr>
            </w14:solidFill>
          </w14:textFill>
        </w:rPr>
      </w:pPr>
      <w:r w:rsidRPr="007731A1">
        <w:rPr>
          <w:rFonts w:cs="Arial"/>
          <w:b/>
          <w:color w:val="000099"/>
          <w:sz w:val="24"/>
          <w:szCs w:val="24"/>
        </w:rPr>
        <w:t>The Project Idea Form is a public document, if you wish to keep it private</w:t>
      </w:r>
      <w:r w:rsidR="000C5B62">
        <w:rPr>
          <w:rFonts w:cs="Arial"/>
          <w:b/>
          <w:color w:val="000099"/>
          <w:sz w:val="24"/>
          <w:szCs w:val="24"/>
        </w:rPr>
        <w:t xml:space="preserve"> at between the J</w:t>
      </w:r>
      <w:r w:rsidRPr="007731A1">
        <w:rPr>
          <w:rFonts w:cs="Arial"/>
          <w:b/>
          <w:color w:val="000099"/>
          <w:sz w:val="24"/>
          <w:szCs w:val="24"/>
        </w:rPr>
        <w:t>S and your partnership</w:t>
      </w:r>
      <w:r w:rsidR="000C5B62">
        <w:rPr>
          <w:rFonts w:cs="Arial"/>
          <w:b/>
          <w:color w:val="000099"/>
          <w:sz w:val="24"/>
          <w:szCs w:val="24"/>
        </w:rPr>
        <w:t xml:space="preserve"> at this stage,</w:t>
      </w:r>
      <w:r w:rsidRPr="007731A1">
        <w:rPr>
          <w:rFonts w:cs="Arial"/>
          <w:b/>
          <w:color w:val="000099"/>
          <w:sz w:val="24"/>
          <w:szCs w:val="24"/>
        </w:rPr>
        <w:t xml:space="preserve"> please advise your Facilitator /</w:t>
      </w:r>
      <w:r w:rsidRPr="000C5B62">
        <w:rPr>
          <w:rFonts w:cs="Arial"/>
          <w:b/>
          <w:color w:val="000099"/>
          <w:sz w:val="24"/>
          <w:szCs w:val="24"/>
        </w:rPr>
        <w:t xml:space="preserve"> </w:t>
      </w:r>
      <w:r w:rsidRPr="000C5B62">
        <w:rPr>
          <w:rFonts w:cs="Arial"/>
          <w:b/>
          <w:i/>
          <w:color w:val="000099"/>
          <w:sz w:val="24"/>
          <w:szCs w:val="24"/>
          <w14:textFill>
            <w14:solidFill>
              <w14:srgbClr w14:val="000099">
                <w14:alpha w14:val="50000"/>
              </w14:srgbClr>
            </w14:solidFill>
          </w14:textFill>
        </w:rPr>
        <w:t xml:space="preserve">Le Document Idée de Projet est un document public, si </w:t>
      </w:r>
      <w:r w:rsidR="000C5B62">
        <w:rPr>
          <w:rFonts w:cs="Arial"/>
          <w:b/>
          <w:i/>
          <w:color w:val="000099"/>
          <w:sz w:val="24"/>
          <w:szCs w:val="24"/>
          <w14:textFill>
            <w14:solidFill>
              <w14:srgbClr w14:val="000099">
                <w14:alpha w14:val="50000"/>
              </w14:srgbClr>
            </w14:solidFill>
          </w14:textFill>
        </w:rPr>
        <w:t>vous souhaitez qu’il reste priv</w:t>
      </w:r>
      <w:r w:rsidR="000C5B62" w:rsidRPr="000C5B62">
        <w:rPr>
          <w:rFonts w:cs="Arial"/>
          <w:b/>
          <w:i/>
          <w:color w:val="000099"/>
          <w:sz w:val="24"/>
          <w:szCs w:val="24"/>
          <w14:textFill>
            <w14:solidFill>
              <w14:srgbClr w14:val="000099">
                <w14:alpha w14:val="50000"/>
              </w14:srgbClr>
            </w14:solidFill>
          </w14:textFill>
        </w:rPr>
        <w:t>é</w:t>
      </w:r>
      <w:r w:rsidR="000C5B62">
        <w:rPr>
          <w:rFonts w:cs="Arial"/>
          <w:b/>
          <w:i/>
          <w:color w:val="000099"/>
          <w:sz w:val="24"/>
          <w:szCs w:val="24"/>
          <w14:textFill>
            <w14:solidFill>
              <w14:srgbClr w14:val="000099">
                <w14:alpha w14:val="50000"/>
              </w14:srgbClr>
            </w14:solidFill>
          </w14:textFill>
        </w:rPr>
        <w:t xml:space="preserve"> entre le S</w:t>
      </w:r>
      <w:r w:rsidRPr="000C5B62">
        <w:rPr>
          <w:rFonts w:cs="Arial"/>
          <w:b/>
          <w:i/>
          <w:color w:val="000099"/>
          <w:sz w:val="24"/>
          <w:szCs w:val="24"/>
          <w14:textFill>
            <w14:solidFill>
              <w14:srgbClr w14:val="000099">
                <w14:alpha w14:val="50000"/>
              </w14:srgbClr>
            </w14:solidFill>
          </w14:textFill>
        </w:rPr>
        <w:t>C et votre partenariat</w:t>
      </w:r>
      <w:r w:rsidR="000C5B62">
        <w:rPr>
          <w:rFonts w:cs="Arial"/>
          <w:b/>
          <w:i/>
          <w:color w:val="000099"/>
          <w:sz w:val="24"/>
          <w:szCs w:val="24"/>
          <w14:textFill>
            <w14:solidFill>
              <w14:srgbClr w14:val="000099">
                <w14:alpha w14:val="50000"/>
              </w14:srgbClr>
            </w14:solidFill>
          </w14:textFill>
        </w:rPr>
        <w:t xml:space="preserve"> pour le moment,</w:t>
      </w:r>
      <w:r w:rsidRPr="000C5B62">
        <w:rPr>
          <w:rFonts w:cs="Arial"/>
          <w:b/>
          <w:i/>
          <w:color w:val="000099"/>
          <w:sz w:val="24"/>
          <w:szCs w:val="24"/>
          <w14:textFill>
            <w14:solidFill>
              <w14:srgbClr w14:val="000099">
                <w14:alpha w14:val="50000"/>
              </w14:srgbClr>
            </w14:solidFill>
          </w14:textFill>
        </w:rPr>
        <w:t xml:space="preserve"> merci d’en informer votre coordinateur d</w:t>
      </w:r>
      <w:r w:rsidR="000C5B62">
        <w:rPr>
          <w:rFonts w:cs="Arial"/>
          <w:b/>
          <w:i/>
          <w:color w:val="000099"/>
          <w:sz w:val="24"/>
          <w:szCs w:val="24"/>
          <w14:textFill>
            <w14:solidFill>
              <w14:srgbClr w14:val="000099">
                <w14:alpha w14:val="50000"/>
              </w14:srgbClr>
            </w14:solidFill>
          </w14:textFill>
        </w:rPr>
        <w:t>e l</w:t>
      </w:r>
      <w:r w:rsidRPr="000C5B62">
        <w:rPr>
          <w:rFonts w:cs="Arial"/>
          <w:b/>
          <w:i/>
          <w:color w:val="000099"/>
          <w:sz w:val="24"/>
          <w:szCs w:val="24"/>
          <w14:textFill>
            <w14:solidFill>
              <w14:srgbClr w14:val="000099">
                <w14:alpha w14:val="50000"/>
              </w14:srgbClr>
            </w14:solidFill>
          </w14:textFill>
        </w:rPr>
        <w:t>’animation</w:t>
      </w:r>
      <w:r w:rsidR="000C5B62">
        <w:rPr>
          <w:rFonts w:cs="Arial"/>
          <w:b/>
          <w:i/>
          <w:color w:val="000099"/>
          <w:sz w:val="24"/>
          <w:szCs w:val="24"/>
          <w14:textFill>
            <w14:solidFill>
              <w14:srgbClr w14:val="000099">
                <w14:alpha w14:val="50000"/>
              </w14:srgbClr>
            </w14:solidFill>
          </w14:textFill>
        </w:rPr>
        <w:t xml:space="preserve">. </w:t>
      </w:r>
    </w:p>
    <w:p w:rsidR="007731A1" w:rsidRDefault="007731A1" w:rsidP="00854884">
      <w:pPr>
        <w:jc w:val="both"/>
        <w:rPr>
          <w:rFonts w:cs="Arial"/>
          <w:color w:val="000099"/>
          <w:sz w:val="24"/>
          <w:szCs w:val="24"/>
        </w:rPr>
      </w:pPr>
    </w:p>
    <w:p w:rsidR="000922BD" w:rsidRPr="000C5B62" w:rsidRDefault="000922BD" w:rsidP="00854884">
      <w:pPr>
        <w:jc w:val="both"/>
        <w:rPr>
          <w:rFonts w:cs="Arial"/>
          <w:color w:val="000099"/>
          <w:sz w:val="24"/>
          <w:szCs w:val="24"/>
        </w:rPr>
      </w:pPr>
    </w:p>
    <w:p w:rsidR="00854884" w:rsidRDefault="00854884" w:rsidP="00854884">
      <w:pPr>
        <w:jc w:val="both"/>
        <w:rPr>
          <w:rFonts w:cs="Arial"/>
          <w:color w:val="000099"/>
          <w:sz w:val="24"/>
          <w:szCs w:val="24"/>
          <w:lang w:val="fr-FR"/>
          <w14:textFill>
            <w14:solidFill>
              <w14:srgbClr w14:val="000099">
                <w14:alpha w14:val="50000"/>
              </w14:srgbClr>
            </w14:solidFill>
          </w14:textFill>
        </w:rPr>
      </w:pPr>
      <w:r w:rsidRPr="00854884">
        <w:rPr>
          <w:rFonts w:cs="Arial"/>
          <w:color w:val="000099"/>
          <w:sz w:val="24"/>
          <w:szCs w:val="24"/>
          <w:lang w:val="fr-FR"/>
        </w:rPr>
        <w:lastRenderedPageBreak/>
        <w:t xml:space="preserve">Project Name / </w:t>
      </w:r>
      <w:r w:rsidRPr="00854884">
        <w:rPr>
          <w:rFonts w:cs="Arial"/>
          <w:i/>
          <w:color w:val="000099"/>
          <w:sz w:val="24"/>
          <w:szCs w:val="24"/>
          <w:lang w:val="fr-FR"/>
          <w14:textFill>
            <w14:solidFill>
              <w14:srgbClr w14:val="000099">
                <w14:alpha w14:val="50000"/>
              </w14:srgbClr>
            </w14:solidFill>
          </w14:textFill>
        </w:rPr>
        <w:t>Nom du projet</w:t>
      </w:r>
      <w:r w:rsidRPr="00854884">
        <w:rPr>
          <w:rFonts w:cs="Arial"/>
          <w:color w:val="000099"/>
          <w:sz w:val="24"/>
          <w:szCs w:val="24"/>
          <w:lang w:val="fr-FR"/>
          <w14:textFill>
            <w14:solidFill>
              <w14:srgbClr w14:val="000099">
                <w14:alpha w14:val="50000"/>
              </w14:srgbClr>
            </w14:solidFill>
          </w14:textFill>
        </w:rPr>
        <w:t xml:space="preserve"> :</w:t>
      </w:r>
    </w:p>
    <w:p w:rsidR="004C0BDA" w:rsidRPr="00234F2D" w:rsidRDefault="004E0792" w:rsidP="004E0792">
      <w:pPr>
        <w:rPr>
          <w:sz w:val="24"/>
          <w:szCs w:val="24"/>
        </w:rPr>
      </w:pPr>
      <w:r w:rsidRPr="00234F2D">
        <w:rPr>
          <w:sz w:val="24"/>
          <w:szCs w:val="24"/>
        </w:rPr>
        <w:t>Caring Local Economies/Économies locales solidaires</w:t>
      </w:r>
    </w:p>
    <w:p w:rsidR="00F368E4" w:rsidRPr="00D03E3F" w:rsidRDefault="00F368E4" w:rsidP="00F368E4">
      <w:pPr>
        <w:tabs>
          <w:tab w:val="left" w:pos="284"/>
        </w:tabs>
        <w:rPr>
          <w:rFonts w:ascii="Arial" w:hAnsi="Arial" w:cs="Arial"/>
          <w:sz w:val="26"/>
          <w:szCs w:val="26"/>
          <w:lang w:val="fr-FR"/>
        </w:rPr>
      </w:pPr>
      <w:r w:rsidRPr="00D03E3F">
        <w:rPr>
          <w:rFonts w:cs="Arial"/>
          <w:color w:val="000099"/>
          <w:sz w:val="24"/>
          <w:szCs w:val="24"/>
          <w:lang w:val="fr-FR"/>
        </w:rPr>
        <w:t>Contact /</w:t>
      </w:r>
      <w:r w:rsidRPr="00D03E3F">
        <w:rPr>
          <w:rFonts w:ascii="Arial" w:hAnsi="Arial" w:cs="Arial"/>
          <w:sz w:val="26"/>
          <w:szCs w:val="26"/>
          <w:lang w:val="fr-FR"/>
        </w:rPr>
        <w:t xml:space="preserve"> </w:t>
      </w:r>
      <w:r w:rsidRPr="00D03E3F">
        <w:rPr>
          <w:rFonts w:cs="Arial"/>
          <w:i/>
          <w:color w:val="000099"/>
          <w:sz w:val="24"/>
          <w:szCs w:val="24"/>
          <w:lang w:val="fr-FR"/>
          <w14:textFill>
            <w14:solidFill>
              <w14:srgbClr w14:val="000099">
                <w14:alpha w14:val="50000"/>
              </w14:srgbClr>
            </w14:solidFill>
          </w14:textFill>
        </w:rPr>
        <w:t>Contact</w:t>
      </w:r>
      <w:r>
        <w:rPr>
          <w:rFonts w:cs="Arial"/>
          <w:i/>
          <w:color w:val="000099"/>
          <w:sz w:val="24"/>
          <w:szCs w:val="24"/>
          <w:lang w:val="fr-FR"/>
          <w14:textFill>
            <w14:solidFill>
              <w14:srgbClr w14:val="000099">
                <w14:alpha w14:val="50000"/>
              </w14:srgbClr>
            </w14:solidFill>
          </w14:textFill>
        </w:rPr>
        <w:t> :</w:t>
      </w:r>
      <w:r w:rsidR="004E0792">
        <w:rPr>
          <w:rFonts w:cs="Arial"/>
          <w:i/>
          <w:color w:val="000099"/>
          <w:sz w:val="24"/>
          <w:szCs w:val="24"/>
          <w:lang w:val="fr-FR"/>
          <w14:textFill>
            <w14:solidFill>
              <w14:srgbClr w14:val="000099">
                <w14:alpha w14:val="50000"/>
              </w14:srgbClr>
            </w14:solidFill>
          </w14:textFill>
        </w:rPr>
        <w:t xml:space="preserve"> </w:t>
      </w:r>
    </w:p>
    <w:p w:rsidR="00F368E4" w:rsidRPr="00234F2D" w:rsidRDefault="00F368E4" w:rsidP="00F368E4">
      <w:pPr>
        <w:jc w:val="both"/>
        <w:rPr>
          <w:sz w:val="24"/>
          <w:szCs w:val="24"/>
        </w:rPr>
      </w:pPr>
      <w:r w:rsidRPr="00D03E3F">
        <w:rPr>
          <w:rFonts w:cs="Arial"/>
          <w:color w:val="000099"/>
          <w:sz w:val="24"/>
          <w:szCs w:val="24"/>
          <w:lang w:val="fr-FR"/>
        </w:rPr>
        <w:t>Name /</w:t>
      </w:r>
      <w:r w:rsidRPr="00D03E3F">
        <w:rPr>
          <w:rFonts w:ascii="Arial" w:hAnsi="Arial" w:cs="Arial"/>
          <w:lang w:val="fr-FR"/>
        </w:rPr>
        <w:t xml:space="preserve"> </w:t>
      </w:r>
      <w:r w:rsidRPr="00D03E3F">
        <w:rPr>
          <w:rFonts w:cs="Arial"/>
          <w:i/>
          <w:color w:val="000099"/>
          <w:sz w:val="24"/>
          <w:szCs w:val="24"/>
          <w:lang w:val="fr-FR"/>
          <w14:textFill>
            <w14:solidFill>
              <w14:srgbClr w14:val="000099">
                <w14:alpha w14:val="50000"/>
              </w14:srgbClr>
            </w14:solidFill>
          </w14:textFill>
        </w:rPr>
        <w:t>Nom :</w:t>
      </w:r>
      <w:r w:rsidR="004E0792">
        <w:rPr>
          <w:rFonts w:cs="Arial"/>
          <w:i/>
          <w:color w:val="000099"/>
          <w:sz w:val="24"/>
          <w:szCs w:val="24"/>
          <w:lang w:val="fr-FR"/>
          <w14:textFill>
            <w14:solidFill>
              <w14:srgbClr w14:val="000099">
                <w14:alpha w14:val="50000"/>
              </w14:srgbClr>
            </w14:solidFill>
          </w14:textFill>
        </w:rPr>
        <w:t xml:space="preserve"> </w:t>
      </w:r>
      <w:r w:rsidR="004E0792" w:rsidRPr="00234F2D">
        <w:rPr>
          <w:sz w:val="24"/>
          <w:szCs w:val="24"/>
        </w:rPr>
        <w:t>Stephen Woollett</w:t>
      </w:r>
    </w:p>
    <w:p w:rsidR="00F368E4" w:rsidRPr="004E0792" w:rsidRDefault="00F368E4" w:rsidP="00F368E4">
      <w:pPr>
        <w:jc w:val="both"/>
      </w:pPr>
      <w:r w:rsidRPr="00D03E3F">
        <w:rPr>
          <w:rFonts w:cs="Arial"/>
          <w:color w:val="000099"/>
          <w:sz w:val="24"/>
          <w:szCs w:val="24"/>
          <w:lang w:val="fr-FR"/>
        </w:rPr>
        <w:t>Organisation /</w:t>
      </w:r>
      <w:r w:rsidRPr="00D03E3F">
        <w:rPr>
          <w:rFonts w:ascii="Arial" w:hAnsi="Arial" w:cs="Arial"/>
          <w:lang w:val="fr-FR"/>
        </w:rPr>
        <w:t xml:space="preserve"> </w:t>
      </w:r>
      <w:r w:rsidRPr="00D03E3F">
        <w:rPr>
          <w:rFonts w:cs="Arial"/>
          <w:i/>
          <w:color w:val="000099"/>
          <w:sz w:val="24"/>
          <w:szCs w:val="24"/>
          <w:lang w:val="fr-FR"/>
          <w14:textFill>
            <w14:solidFill>
              <w14:srgbClr w14:val="000099">
                <w14:alpha w14:val="50000"/>
              </w14:srgbClr>
            </w14:solidFill>
          </w14:textFill>
        </w:rPr>
        <w:t>Organisme :</w:t>
      </w:r>
      <w:r w:rsidR="004E0792">
        <w:rPr>
          <w:rFonts w:cs="Arial"/>
          <w:i/>
          <w:color w:val="000099"/>
          <w:sz w:val="24"/>
          <w:szCs w:val="24"/>
          <w:lang w:val="fr-FR"/>
          <w14:textFill>
            <w14:solidFill>
              <w14:srgbClr w14:val="000099">
                <w14:alpha w14:val="50000"/>
              </w14:srgbClr>
            </w14:solidFill>
          </w14:textFill>
        </w:rPr>
        <w:t xml:space="preserve"> </w:t>
      </w:r>
      <w:r w:rsidR="004E0792" w:rsidRPr="00234F2D">
        <w:rPr>
          <w:sz w:val="24"/>
          <w:szCs w:val="24"/>
        </w:rPr>
        <w:t>South West Forum</w:t>
      </w:r>
    </w:p>
    <w:p w:rsidR="004E0792" w:rsidRPr="004E0792" w:rsidRDefault="00F368E4" w:rsidP="004E0792">
      <w:pPr>
        <w:spacing w:line="276" w:lineRule="auto"/>
        <w:rPr>
          <w:rFonts w:eastAsiaTheme="minorEastAsia"/>
          <w:noProof/>
          <w:color w:val="000000" w:themeColor="text1"/>
          <w:lang w:eastAsia="en-GB"/>
        </w:rPr>
      </w:pPr>
      <w:r w:rsidRPr="000C5B62">
        <w:rPr>
          <w:rFonts w:cs="Arial"/>
          <w:color w:val="000099"/>
          <w:sz w:val="24"/>
          <w:szCs w:val="24"/>
          <w:lang w:val="fr-FR"/>
        </w:rPr>
        <w:t>Address /</w:t>
      </w:r>
      <w:r w:rsidRPr="000C5B62">
        <w:rPr>
          <w:rFonts w:ascii="Arial" w:hAnsi="Arial" w:cs="Arial"/>
          <w:lang w:val="fr-FR"/>
        </w:rPr>
        <w:t xml:space="preserve"> </w:t>
      </w:r>
      <w:r w:rsidRPr="000C5B62">
        <w:rPr>
          <w:rFonts w:cs="Arial"/>
          <w:i/>
          <w:color w:val="000099"/>
          <w:sz w:val="24"/>
          <w:szCs w:val="24"/>
          <w:lang w:val="fr-FR"/>
          <w14:textFill>
            <w14:solidFill>
              <w14:srgbClr w14:val="000099">
                <w14:alpha w14:val="50000"/>
              </w14:srgbClr>
            </w14:solidFill>
          </w14:textFill>
        </w:rPr>
        <w:t xml:space="preserve">Adresse </w:t>
      </w:r>
      <w:r w:rsidRPr="004E0792">
        <w:rPr>
          <w:rFonts w:cs="Arial"/>
          <w:i/>
          <w:color w:val="000099"/>
          <w:lang w:val="fr-FR"/>
          <w14:textFill>
            <w14:solidFill>
              <w14:srgbClr w14:val="000099">
                <w14:alpha w14:val="50000"/>
              </w14:srgbClr>
            </w14:solidFill>
          </w14:textFill>
        </w:rPr>
        <w:t>:</w:t>
      </w:r>
      <w:r w:rsidR="004E0792" w:rsidRPr="004E0792">
        <w:rPr>
          <w:rFonts w:cs="Arial"/>
          <w:i/>
          <w:color w:val="000099"/>
          <w:lang w:val="fr-FR"/>
          <w14:textFill>
            <w14:solidFill>
              <w14:srgbClr w14:val="000099">
                <w14:alpha w14:val="50000"/>
              </w14:srgbClr>
            </w14:solidFill>
          </w14:textFill>
        </w:rPr>
        <w:t xml:space="preserve"> </w:t>
      </w:r>
      <w:r w:rsidR="004E0792" w:rsidRPr="00234F2D">
        <w:rPr>
          <w:rFonts w:eastAsiaTheme="minorEastAsia"/>
          <w:noProof/>
          <w:color w:val="000000" w:themeColor="text1"/>
          <w:sz w:val="24"/>
          <w:szCs w:val="24"/>
          <w:lang w:eastAsia="en-GB"/>
        </w:rPr>
        <w:t>PO Box 101, Teignmouth, TQ14 4BF</w:t>
      </w:r>
    </w:p>
    <w:p w:rsidR="00F368E4" w:rsidRPr="000C5B62" w:rsidRDefault="00F368E4" w:rsidP="00F368E4">
      <w:pPr>
        <w:jc w:val="both"/>
        <w:rPr>
          <w:rFonts w:cs="Arial"/>
          <w:i/>
          <w:color w:val="000099"/>
          <w:sz w:val="24"/>
          <w:szCs w:val="24"/>
          <w:lang w:val="fr-FR"/>
          <w14:textFill>
            <w14:solidFill>
              <w14:srgbClr w14:val="000099">
                <w14:alpha w14:val="50000"/>
              </w14:srgbClr>
            </w14:solidFill>
          </w14:textFill>
        </w:rPr>
      </w:pPr>
      <w:r w:rsidRPr="000C5B62">
        <w:rPr>
          <w:rFonts w:cs="Arial"/>
          <w:color w:val="000099"/>
          <w:sz w:val="24"/>
          <w:szCs w:val="24"/>
          <w:lang w:val="fr-FR"/>
        </w:rPr>
        <w:t>Telephone number /</w:t>
      </w:r>
      <w:r w:rsidRPr="000C5B62">
        <w:rPr>
          <w:rFonts w:ascii="Arial" w:hAnsi="Arial" w:cs="Arial"/>
          <w:lang w:val="fr-FR"/>
        </w:rPr>
        <w:t xml:space="preserve"> </w:t>
      </w:r>
      <w:r w:rsidRPr="000C5B62">
        <w:rPr>
          <w:rFonts w:cs="Arial"/>
          <w:i/>
          <w:color w:val="000099"/>
          <w:sz w:val="24"/>
          <w:szCs w:val="24"/>
          <w:lang w:val="fr-FR"/>
          <w14:textFill>
            <w14:solidFill>
              <w14:srgbClr w14:val="000099">
                <w14:alpha w14:val="50000"/>
              </w14:srgbClr>
            </w14:solidFill>
          </w14:textFill>
        </w:rPr>
        <w:t>Numéro de téléphone :</w:t>
      </w:r>
      <w:r w:rsidR="004E0792">
        <w:rPr>
          <w:rFonts w:cs="Arial"/>
          <w:i/>
          <w:color w:val="000099"/>
          <w:sz w:val="24"/>
          <w:szCs w:val="24"/>
          <w:lang w:val="fr-FR"/>
          <w14:textFill>
            <w14:solidFill>
              <w14:srgbClr w14:val="000099">
                <w14:alpha w14:val="50000"/>
              </w14:srgbClr>
            </w14:solidFill>
          </w14:textFill>
        </w:rPr>
        <w:t xml:space="preserve"> </w:t>
      </w:r>
      <w:r w:rsidR="004E0792" w:rsidRPr="00234F2D">
        <w:rPr>
          <w:sz w:val="24"/>
          <w:szCs w:val="24"/>
        </w:rPr>
        <w:t>00 44 (0) 1392 961961 ; 00 44 (0) 7792 206752</w:t>
      </w:r>
      <w:r w:rsidR="004E0792" w:rsidRPr="004E0792">
        <w:rPr>
          <w:rFonts w:cs="Arial"/>
          <w:i/>
          <w:color w:val="000000"/>
          <w:sz w:val="24"/>
          <w:szCs w:val="24"/>
          <w:lang w:val="fr-FR"/>
          <w14:textFill>
            <w14:solidFill>
              <w14:srgbClr w14:val="000000">
                <w14:alpha w14:val="50000"/>
              </w14:srgbClr>
            </w14:solidFill>
          </w14:textFill>
        </w:rPr>
        <w:t xml:space="preserve"> </w:t>
      </w:r>
    </w:p>
    <w:p w:rsidR="00F368E4" w:rsidRPr="007731A1" w:rsidRDefault="00F368E4" w:rsidP="00F368E4">
      <w:pPr>
        <w:jc w:val="both"/>
        <w:rPr>
          <w:rFonts w:ascii="Arial" w:hAnsi="Arial" w:cs="Arial"/>
          <w:lang w:val="fr-FR"/>
        </w:rPr>
      </w:pPr>
      <w:r w:rsidRPr="007731A1">
        <w:rPr>
          <w:rFonts w:cs="Arial"/>
          <w:color w:val="000099"/>
          <w:sz w:val="24"/>
          <w:szCs w:val="24"/>
          <w:lang w:val="fr-FR"/>
        </w:rPr>
        <w:t>E-mail /</w:t>
      </w:r>
      <w:r w:rsidRPr="007731A1">
        <w:rPr>
          <w:rFonts w:ascii="Arial" w:hAnsi="Arial" w:cs="Arial"/>
          <w:lang w:val="fr-FR"/>
        </w:rPr>
        <w:t xml:space="preserve"> </w:t>
      </w:r>
      <w:r w:rsidRPr="007731A1">
        <w:rPr>
          <w:rFonts w:cs="Arial"/>
          <w:i/>
          <w:color w:val="000099"/>
          <w:sz w:val="24"/>
          <w:szCs w:val="24"/>
          <w:lang w:val="fr-FR"/>
          <w14:textFill>
            <w14:solidFill>
              <w14:srgbClr w14:val="000099">
                <w14:alpha w14:val="50000"/>
              </w14:srgbClr>
            </w14:solidFill>
          </w14:textFill>
        </w:rPr>
        <w:t>E-mail :</w:t>
      </w:r>
      <w:r w:rsidRPr="007731A1">
        <w:rPr>
          <w:rFonts w:ascii="Arial" w:hAnsi="Arial" w:cs="Arial"/>
          <w:lang w:val="fr-FR"/>
        </w:rPr>
        <w:t xml:space="preserve"> </w:t>
      </w:r>
      <w:r w:rsidR="004E0792" w:rsidRPr="00234F2D">
        <w:rPr>
          <w:rFonts w:cs="Arial"/>
          <w:sz w:val="24"/>
          <w:szCs w:val="24"/>
          <w:lang w:val="fr-FR"/>
        </w:rPr>
        <w:t>steve@southwestforum.org.uk</w:t>
      </w:r>
    </w:p>
    <w:p w:rsidR="000922BD" w:rsidRPr="007731A1" w:rsidRDefault="000922BD" w:rsidP="00854884">
      <w:pPr>
        <w:jc w:val="both"/>
        <w:rPr>
          <w:rFonts w:cs="Arial"/>
          <w:color w:val="000099"/>
          <w:sz w:val="24"/>
          <w:szCs w:val="24"/>
          <w:lang w:val="fr-FR"/>
          <w14:textFill>
            <w14:solidFill>
              <w14:srgbClr w14:val="000099">
                <w14:alpha w14:val="50000"/>
              </w14:srgbClr>
            </w14:solidFill>
          </w14:textFill>
        </w:rPr>
      </w:pPr>
    </w:p>
    <w:p w:rsidR="004C0BDA" w:rsidRPr="007731A1" w:rsidRDefault="004C0BDA" w:rsidP="004C0BDA">
      <w:pPr>
        <w:spacing w:after="0"/>
        <w:jc w:val="both"/>
        <w:rPr>
          <w:rFonts w:cs="Arial"/>
          <w:i/>
          <w:color w:val="000099"/>
          <w:sz w:val="24"/>
          <w:szCs w:val="24"/>
          <w:lang w:val="fr-FR"/>
          <w14:textFill>
            <w14:solidFill>
              <w14:srgbClr w14:val="000099">
                <w14:alpha w14:val="50000"/>
              </w14:srgbClr>
            </w14:solidFill>
          </w14:textFill>
        </w:rPr>
      </w:pPr>
      <w:r w:rsidRPr="007731A1">
        <w:rPr>
          <w:rFonts w:cs="Arial"/>
          <w:color w:val="000099"/>
          <w:sz w:val="24"/>
          <w:szCs w:val="24"/>
          <w:lang w:val="fr-FR"/>
        </w:rPr>
        <w:t xml:space="preserve">Specific Objective / </w:t>
      </w:r>
      <w:r w:rsidRPr="007731A1">
        <w:rPr>
          <w:rFonts w:cs="Arial"/>
          <w:i/>
          <w:color w:val="000099"/>
          <w:sz w:val="24"/>
          <w:szCs w:val="24"/>
          <w:lang w:val="fr-FR"/>
          <w14:textFill>
            <w14:solidFill>
              <w14:srgbClr w14:val="000099">
                <w14:alpha w14:val="50000"/>
              </w14:srgbClr>
            </w14:solidFill>
          </w14:textFill>
        </w:rPr>
        <w:t>Objectif spécifique :</w:t>
      </w:r>
    </w:p>
    <w:p w:rsidR="004C0BDA" w:rsidRPr="007731A1" w:rsidRDefault="004C0BDA" w:rsidP="004C0BDA">
      <w:pPr>
        <w:spacing w:after="0"/>
        <w:jc w:val="both"/>
        <w:rPr>
          <w:rFonts w:cs="Arial"/>
          <w:i/>
          <w:color w:val="000099"/>
          <w:sz w:val="24"/>
          <w:szCs w:val="24"/>
          <w:lang w:val="fr-FR"/>
          <w14:textFill>
            <w14:solidFill>
              <w14:srgbClr w14:val="000099">
                <w14:alpha w14:val="50000"/>
              </w14:srgbClr>
            </w14:solidFill>
          </w14:textFill>
        </w:rPr>
      </w:pPr>
    </w:p>
    <w:p w:rsidR="004C0BDA" w:rsidRPr="00161059" w:rsidRDefault="004C0BDA" w:rsidP="004C0BDA">
      <w:pPr>
        <w:jc w:val="both"/>
        <w:rPr>
          <w:rFonts w:cs="Arial"/>
          <w:i/>
          <w:color w:val="000099"/>
          <w:sz w:val="20"/>
          <w:szCs w:val="20"/>
          <w14:textFill>
            <w14:solidFill>
              <w14:srgbClr w14:val="000099">
                <w14:alpha w14:val="50000"/>
              </w14:srgbClr>
            </w14:solidFill>
          </w14:textFill>
        </w:rPr>
      </w:pPr>
      <w:r w:rsidRPr="00161059">
        <w:rPr>
          <w:rFonts w:cs="Arial"/>
          <w:color w:val="000099"/>
          <w:sz w:val="20"/>
          <w:szCs w:val="20"/>
        </w:rPr>
        <w:lastRenderedPageBreak/>
        <w:t>Keep only one and erase the others/</w:t>
      </w:r>
      <w:r w:rsidRPr="00161059">
        <w:rPr>
          <w:rFonts w:cs="Arial"/>
          <w:i/>
          <w:color w:val="000099"/>
          <w:sz w:val="20"/>
          <w:szCs w:val="20"/>
          <w14:textFill>
            <w14:solidFill>
              <w14:srgbClr w14:val="000099">
                <w14:alpha w14:val="50000"/>
              </w14:srgbClr>
            </w14:solidFill>
          </w14:textFill>
        </w:rPr>
        <w:t xml:space="preserve"> Garder un seul et effacer les autres</w:t>
      </w:r>
    </w:p>
    <w:p w:rsidR="004C0BDA" w:rsidRDefault="004C0BDA" w:rsidP="004C0BDA">
      <w:pPr>
        <w:spacing w:after="0"/>
        <w:ind w:left="567"/>
        <w:jc w:val="both"/>
        <w:rPr>
          <w:rFonts w:ascii="Arial" w:hAnsi="Arial" w:cs="Arial"/>
          <w:u w:val="single"/>
          <w:lang w:val="en-US"/>
        </w:rPr>
      </w:pPr>
    </w:p>
    <w:p w:rsidR="0079021E" w:rsidRPr="0079021E" w:rsidRDefault="0079021E" w:rsidP="0079021E">
      <w:pPr>
        <w:ind w:left="567"/>
        <w:jc w:val="both"/>
        <w:rPr>
          <w:rFonts w:cs="Arial"/>
          <w:color w:val="000099"/>
          <w:sz w:val="24"/>
          <w:szCs w:val="24"/>
        </w:rPr>
      </w:pPr>
      <w:r w:rsidRPr="0079021E">
        <w:rPr>
          <w:rFonts w:cs="Arial"/>
          <w:color w:val="000099"/>
          <w:sz w:val="24"/>
          <w:szCs w:val="24"/>
        </w:rPr>
        <w:t>1.2 - Increase the quality and effectiveness of service delivery to the most socially disadvantaged groups through social innovation</w:t>
      </w:r>
    </w:p>
    <w:p w:rsidR="0079021E" w:rsidRPr="0079021E" w:rsidRDefault="0079021E" w:rsidP="0079021E">
      <w:pPr>
        <w:pStyle w:val="ListParagraph"/>
        <w:ind w:left="567"/>
        <w:jc w:val="both"/>
        <w:rPr>
          <w:rFonts w:cs="Arial"/>
          <w:i/>
          <w:color w:val="000099"/>
          <w:sz w:val="24"/>
          <w:szCs w:val="24"/>
          <w14:textFill>
            <w14:solidFill>
              <w14:srgbClr w14:val="000099">
                <w14:alpha w14:val="50000"/>
              </w14:srgbClr>
            </w14:solidFill>
          </w14:textFill>
        </w:rPr>
      </w:pPr>
      <w:r w:rsidRPr="0079021E">
        <w:rPr>
          <w:rFonts w:cs="Arial"/>
          <w:i/>
          <w:color w:val="000099"/>
          <w:sz w:val="24"/>
          <w:szCs w:val="24"/>
          <w14:textFill>
            <w14:solidFill>
              <w14:srgbClr w14:val="000099">
                <w14:alpha w14:val="50000"/>
              </w14:srgbClr>
            </w14:solidFill>
          </w14:textFill>
        </w:rPr>
        <w:t xml:space="preserve">1.2 - </w:t>
      </w:r>
      <w:r w:rsidR="00C20EEE" w:rsidRPr="00C20EEE">
        <w:rPr>
          <w:rFonts w:cs="Arial"/>
          <w:i/>
          <w:color w:val="000099"/>
          <w:sz w:val="24"/>
          <w:szCs w:val="24"/>
          <w14:textFill>
            <w14:solidFill>
              <w14:srgbClr w14:val="000099">
                <w14:alpha w14:val="50000"/>
              </w14:srgbClr>
            </w14:solidFill>
          </w14:textFill>
        </w:rPr>
        <w:t>Accroitre la qualité et l’efficacité des prestations de services en faveur des groupes les plus défavorisés socialement et économiquement, par l’innovation sociale</w:t>
      </w:r>
    </w:p>
    <w:p w:rsidR="0079021E" w:rsidRPr="0079021E" w:rsidRDefault="0079021E" w:rsidP="004C0BDA">
      <w:pPr>
        <w:pStyle w:val="ListParagraph"/>
        <w:ind w:left="567"/>
        <w:jc w:val="both"/>
        <w:rPr>
          <w:rFonts w:ascii="Arial" w:hAnsi="Arial" w:cs="Arial"/>
        </w:rPr>
      </w:pPr>
    </w:p>
    <w:p w:rsidR="00F368E4" w:rsidRPr="0079021E" w:rsidRDefault="00F368E4" w:rsidP="0079021E">
      <w:pPr>
        <w:pStyle w:val="ListParagraph"/>
        <w:ind w:left="567"/>
        <w:jc w:val="both"/>
        <w:rPr>
          <w:rFonts w:cs="Arial"/>
          <w:i/>
          <w:color w:val="000099"/>
          <w:sz w:val="24"/>
          <w:szCs w:val="24"/>
          <w14:textFill>
            <w14:solidFill>
              <w14:srgbClr w14:val="000099">
                <w14:alpha w14:val="50000"/>
              </w14:srgbClr>
            </w14:solidFill>
          </w14:textFill>
        </w:rPr>
      </w:pPr>
    </w:p>
    <w:p w:rsidR="004C0BDA" w:rsidRDefault="004C0BDA" w:rsidP="00854884">
      <w:pPr>
        <w:jc w:val="both"/>
        <w:rPr>
          <w:rFonts w:cs="Arial"/>
          <w:i/>
          <w:color w:val="000099"/>
          <w:sz w:val="24"/>
          <w:szCs w:val="24"/>
          <w:lang w:val="fr-FR"/>
          <w14:textFill>
            <w14:solidFill>
              <w14:srgbClr w14:val="000099">
                <w14:alpha w14:val="50000"/>
              </w14:srgbClr>
            </w14:solidFill>
          </w14:textFill>
        </w:rPr>
      </w:pPr>
      <w:r w:rsidRPr="004C0BDA">
        <w:rPr>
          <w:rFonts w:cs="Arial"/>
          <w:color w:val="000099"/>
          <w:sz w:val="24"/>
          <w:szCs w:val="24"/>
          <w:lang w:val="fr-FR"/>
        </w:rPr>
        <w:t>Summary description of the project idea</w:t>
      </w:r>
      <w:r w:rsidR="00161059">
        <w:rPr>
          <w:rFonts w:cs="Arial"/>
          <w:color w:val="000099"/>
          <w:sz w:val="24"/>
          <w:szCs w:val="24"/>
          <w:lang w:val="fr-FR"/>
        </w:rPr>
        <w:t xml:space="preserve"> (1 page max.)</w:t>
      </w:r>
      <w:r w:rsidRPr="004C0BDA">
        <w:rPr>
          <w:rFonts w:cs="Arial"/>
          <w:color w:val="000099"/>
          <w:sz w:val="24"/>
          <w:szCs w:val="24"/>
          <w:lang w:val="fr-FR"/>
        </w:rPr>
        <w:t xml:space="preserve"> / </w:t>
      </w:r>
      <w:r w:rsidRPr="004C0BDA">
        <w:rPr>
          <w:rFonts w:cs="Arial"/>
          <w:i/>
          <w:color w:val="000099"/>
          <w:sz w:val="24"/>
          <w:szCs w:val="24"/>
          <w:lang w:val="fr-FR"/>
          <w14:textFill>
            <w14:solidFill>
              <w14:srgbClr w14:val="000099">
                <w14:alpha w14:val="50000"/>
              </w14:srgbClr>
            </w14:solidFill>
          </w14:textFill>
        </w:rPr>
        <w:t>Description synthétique du projet</w:t>
      </w:r>
      <w:r w:rsidR="00161059">
        <w:rPr>
          <w:rFonts w:cs="Arial"/>
          <w:i/>
          <w:color w:val="000099"/>
          <w:sz w:val="24"/>
          <w:szCs w:val="24"/>
          <w:lang w:val="fr-FR"/>
          <w14:textFill>
            <w14:solidFill>
              <w14:srgbClr w14:val="000099">
                <w14:alpha w14:val="50000"/>
              </w14:srgbClr>
            </w14:solidFill>
          </w14:textFill>
        </w:rPr>
        <w:t xml:space="preserve"> </w:t>
      </w:r>
      <w:r w:rsidR="00161059" w:rsidRPr="00161059">
        <w:rPr>
          <w:rFonts w:cs="Arial"/>
          <w:i/>
          <w:color w:val="000099"/>
          <w:sz w:val="24"/>
          <w:szCs w:val="24"/>
          <w:lang w:val="fr-FR"/>
          <w14:textFill>
            <w14:solidFill>
              <w14:srgbClr w14:val="000099">
                <w14:alpha w14:val="50000"/>
              </w14:srgbClr>
            </w14:solidFill>
          </w14:textFill>
        </w:rPr>
        <w:t>(1 page max.)</w:t>
      </w:r>
      <w:r w:rsidRPr="004C0BDA">
        <w:rPr>
          <w:rFonts w:cs="Arial"/>
          <w:i/>
          <w:color w:val="000099"/>
          <w:sz w:val="24"/>
          <w:szCs w:val="24"/>
          <w:lang w:val="fr-FR"/>
          <w14:textFill>
            <w14:solidFill>
              <w14:srgbClr w14:val="000099">
                <w14:alpha w14:val="50000"/>
              </w14:srgbClr>
            </w14:solidFill>
          </w14:textFill>
        </w:rPr>
        <w:t>:</w:t>
      </w:r>
    </w:p>
    <w:p w:rsidR="00730272" w:rsidRPr="00730272" w:rsidRDefault="00730272" w:rsidP="00730272">
      <w:pPr>
        <w:rPr>
          <w:b/>
          <w:sz w:val="24"/>
          <w:szCs w:val="24"/>
        </w:rPr>
      </w:pPr>
      <w:r w:rsidRPr="00730272">
        <w:rPr>
          <w:b/>
          <w:sz w:val="24"/>
          <w:szCs w:val="24"/>
        </w:rPr>
        <w:t>ENG</w:t>
      </w:r>
    </w:p>
    <w:p w:rsidR="00730272" w:rsidRPr="00380028" w:rsidRDefault="00730272" w:rsidP="00730272">
      <w:pPr>
        <w:rPr>
          <w:sz w:val="24"/>
          <w:szCs w:val="24"/>
        </w:rPr>
      </w:pPr>
      <w:r w:rsidRPr="00380028">
        <w:rPr>
          <w:sz w:val="24"/>
          <w:szCs w:val="24"/>
        </w:rPr>
        <w:lastRenderedPageBreak/>
        <w:t>Our overall aim is to</w:t>
      </w:r>
      <w:r w:rsidRPr="00380028">
        <w:rPr>
          <w:b/>
          <w:sz w:val="24"/>
          <w:szCs w:val="24"/>
        </w:rPr>
        <w:t xml:space="preserve"> </w:t>
      </w:r>
      <w:r w:rsidRPr="00380028">
        <w:rPr>
          <w:sz w:val="24"/>
          <w:szCs w:val="24"/>
        </w:rPr>
        <w:t xml:space="preserve">create sustainable employment opportunities for, and improve the employability of, people furthest from the labour market, particularly </w:t>
      </w:r>
      <w:r>
        <w:rPr>
          <w:sz w:val="24"/>
          <w:szCs w:val="24"/>
        </w:rPr>
        <w:t xml:space="preserve">older people and others </w:t>
      </w:r>
      <w:r w:rsidRPr="00380028">
        <w:rPr>
          <w:sz w:val="24"/>
          <w:szCs w:val="24"/>
        </w:rPr>
        <w:t>with social care and learning support needs, which build on the assets and social capital of communities, especially in rural areas.</w:t>
      </w:r>
    </w:p>
    <w:p w:rsidR="00730272" w:rsidRPr="00380028" w:rsidRDefault="00730272" w:rsidP="00730272">
      <w:pPr>
        <w:rPr>
          <w:sz w:val="24"/>
          <w:szCs w:val="24"/>
        </w:rPr>
      </w:pPr>
      <w:r w:rsidRPr="00380028">
        <w:rPr>
          <w:sz w:val="24"/>
          <w:szCs w:val="24"/>
        </w:rPr>
        <w:t xml:space="preserve">Our objectives are: </w:t>
      </w:r>
    </w:p>
    <w:p w:rsidR="00730272" w:rsidRPr="00885871" w:rsidRDefault="00730272" w:rsidP="00730272">
      <w:pPr>
        <w:pStyle w:val="ListParagraph"/>
        <w:numPr>
          <w:ilvl w:val="0"/>
          <w:numId w:val="2"/>
        </w:numPr>
        <w:rPr>
          <w:sz w:val="24"/>
          <w:szCs w:val="24"/>
        </w:rPr>
      </w:pPr>
      <w:r w:rsidRPr="00885871">
        <w:rPr>
          <w:sz w:val="24"/>
          <w:szCs w:val="24"/>
        </w:rPr>
        <w:t>the implementation of innovative and effective approaches and models for improving employment opportunities – including the development of micro-enterprises providing health and social care and other services.</w:t>
      </w:r>
    </w:p>
    <w:p w:rsidR="00730272" w:rsidRPr="00885871" w:rsidRDefault="00730272" w:rsidP="00730272">
      <w:pPr>
        <w:pStyle w:val="ListParagraph"/>
        <w:numPr>
          <w:ilvl w:val="0"/>
          <w:numId w:val="2"/>
        </w:numPr>
        <w:rPr>
          <w:sz w:val="24"/>
          <w:szCs w:val="24"/>
        </w:rPr>
      </w:pPr>
      <w:r w:rsidRPr="00885871">
        <w:rPr>
          <w:sz w:val="24"/>
          <w:szCs w:val="24"/>
        </w:rPr>
        <w:t>the removal of barriers and blockages in existing systems and practices, including in commissio</w:t>
      </w:r>
      <w:r w:rsidRPr="00885871">
        <w:rPr>
          <w:sz w:val="24"/>
          <w:szCs w:val="24"/>
        </w:rPr>
        <w:lastRenderedPageBreak/>
        <w:t>ning and procurement, to facilitate the implementation of innovative and effective approaches.</w:t>
      </w:r>
    </w:p>
    <w:p w:rsidR="00730272" w:rsidRPr="00380028" w:rsidRDefault="00730272" w:rsidP="00730272">
      <w:pPr>
        <w:rPr>
          <w:sz w:val="24"/>
          <w:szCs w:val="24"/>
        </w:rPr>
      </w:pPr>
      <w:r w:rsidRPr="00380028">
        <w:rPr>
          <w:sz w:val="24"/>
          <w:szCs w:val="24"/>
        </w:rPr>
        <w:t>The project will draw on existing models and practice and engage all partners (French and English) in refining, redesigning and co-creating new approaches which fit the policy, regulatory and structural context in the respective countries.</w:t>
      </w:r>
      <w:r>
        <w:rPr>
          <w:sz w:val="24"/>
          <w:szCs w:val="24"/>
        </w:rPr>
        <w:t xml:space="preserve"> We will select four specific and proven models of social innovation (we propose two from England and two from France) to be the focus of the Project’s implementation activities.</w:t>
      </w:r>
    </w:p>
    <w:p w:rsidR="00730272" w:rsidRPr="00380028" w:rsidRDefault="00730272" w:rsidP="00730272">
      <w:pPr>
        <w:rPr>
          <w:sz w:val="24"/>
          <w:szCs w:val="24"/>
        </w:rPr>
      </w:pPr>
      <w:r w:rsidRPr="00380028">
        <w:rPr>
          <w:sz w:val="24"/>
          <w:szCs w:val="24"/>
        </w:rPr>
        <w:t>The project will facilitate the exchange of experience and knowledge within the Interreg area – both across and within the two countries – to ensure constructive challenge, creative thinking and real innovation.</w:t>
      </w:r>
    </w:p>
    <w:p w:rsidR="00730272" w:rsidRPr="00380028" w:rsidRDefault="00730272" w:rsidP="00730272">
      <w:pPr>
        <w:rPr>
          <w:sz w:val="24"/>
          <w:szCs w:val="24"/>
        </w:rPr>
      </w:pPr>
      <w:r w:rsidRPr="00380028">
        <w:rPr>
          <w:sz w:val="24"/>
          <w:szCs w:val="24"/>
        </w:rPr>
        <w:lastRenderedPageBreak/>
        <w:t>While the core elements of the social innovation models and approaches on which the project focuses will need to be common for both England and France the way in which these models are developed and implemented and the details of the model will need to be adapted to fit the national and local policy and regulatory context.</w:t>
      </w:r>
    </w:p>
    <w:p w:rsidR="00730272" w:rsidRPr="00380028" w:rsidRDefault="00730272" w:rsidP="00730272">
      <w:pPr>
        <w:rPr>
          <w:sz w:val="24"/>
          <w:szCs w:val="24"/>
        </w:rPr>
      </w:pPr>
      <w:r w:rsidRPr="00380028">
        <w:rPr>
          <w:sz w:val="24"/>
          <w:szCs w:val="24"/>
        </w:rPr>
        <w:t>The project will seek to strengthen the capacity and capability of project partners to help ensure a long term legacy.</w:t>
      </w:r>
    </w:p>
    <w:p w:rsidR="00730272" w:rsidRPr="00E965CD" w:rsidRDefault="00730272" w:rsidP="004E0792">
      <w:pPr>
        <w:rPr>
          <w:b/>
          <w:sz w:val="24"/>
          <w:szCs w:val="24"/>
        </w:rPr>
      </w:pPr>
      <w:r w:rsidRPr="00E965CD">
        <w:rPr>
          <w:b/>
          <w:sz w:val="24"/>
          <w:szCs w:val="24"/>
        </w:rPr>
        <w:t>FR</w:t>
      </w:r>
    </w:p>
    <w:p w:rsidR="004E0792" w:rsidRPr="00234F2D" w:rsidRDefault="004E0792" w:rsidP="004E0792">
      <w:pPr>
        <w:rPr>
          <w:sz w:val="24"/>
          <w:szCs w:val="24"/>
        </w:rPr>
      </w:pPr>
      <w:r w:rsidRPr="00234F2D">
        <w:rPr>
          <w:sz w:val="24"/>
          <w:szCs w:val="24"/>
        </w:rPr>
        <w:t>Notre objectif général est de créer des possibilités d’emploi durable pour les personnes les plus éloignées du marché du travail et améliorer leur capacité d’insertion professionnelle, en particulier les per</w:t>
      </w:r>
      <w:r w:rsidRPr="00234F2D">
        <w:rPr>
          <w:sz w:val="24"/>
          <w:szCs w:val="24"/>
        </w:rPr>
        <w:lastRenderedPageBreak/>
        <w:t>sonnes âgées et les personnes présentant des besoins en matière de services sociaux et d’aide à l’apprentissage, en s’appuyant sur les actifs et sur le capital social des communautés, notamment en milieu rural.</w:t>
      </w:r>
    </w:p>
    <w:p w:rsidR="004E0792" w:rsidRPr="00380028" w:rsidRDefault="004E0792" w:rsidP="004E0792">
      <w:pPr>
        <w:rPr>
          <w:sz w:val="24"/>
          <w:szCs w:val="24"/>
        </w:rPr>
      </w:pPr>
      <w:r>
        <w:rPr>
          <w:sz w:val="24"/>
        </w:rPr>
        <w:t xml:space="preserve">Nos objectifs sont les suivants : </w:t>
      </w:r>
    </w:p>
    <w:p w:rsidR="004E0792" w:rsidRPr="00885871" w:rsidRDefault="004E0792" w:rsidP="004E0792">
      <w:pPr>
        <w:pStyle w:val="ListParagraph"/>
        <w:numPr>
          <w:ilvl w:val="0"/>
          <w:numId w:val="2"/>
        </w:numPr>
        <w:rPr>
          <w:sz w:val="24"/>
          <w:szCs w:val="24"/>
        </w:rPr>
      </w:pPr>
      <w:r>
        <w:rPr>
          <w:sz w:val="24"/>
        </w:rPr>
        <w:t>mise en œuvre d’approches et de modèles innovants et efficaces en vue d’améliorer les possibilités d’emploi, y compris par le développpement des micro-entreprises fournissant des services de santé et sociaux et d’autres services.</w:t>
      </w:r>
    </w:p>
    <w:p w:rsidR="004E0792" w:rsidRPr="00885871" w:rsidRDefault="004E0792" w:rsidP="004E0792">
      <w:pPr>
        <w:pStyle w:val="ListParagraph"/>
        <w:numPr>
          <w:ilvl w:val="0"/>
          <w:numId w:val="2"/>
        </w:numPr>
        <w:rPr>
          <w:sz w:val="24"/>
          <w:szCs w:val="24"/>
        </w:rPr>
      </w:pPr>
      <w:r>
        <w:rPr>
          <w:sz w:val="24"/>
        </w:rPr>
        <w:t xml:space="preserve">La suppression des barrières et des entraves dans les systèmes et pratiques actuels, y compris dans les domaines de la mise en service et de la </w:t>
      </w:r>
      <w:r>
        <w:rPr>
          <w:sz w:val="24"/>
        </w:rPr>
        <w:lastRenderedPageBreak/>
        <w:t>passation de marchés, afin de faciliter la mise en œuvre d’approches efficaces et innovantes.</w:t>
      </w:r>
    </w:p>
    <w:p w:rsidR="004E0792" w:rsidRPr="00380028" w:rsidRDefault="004E0792" w:rsidP="004E0792">
      <w:pPr>
        <w:rPr>
          <w:sz w:val="24"/>
          <w:szCs w:val="24"/>
        </w:rPr>
      </w:pPr>
      <w:r>
        <w:rPr>
          <w:sz w:val="24"/>
        </w:rPr>
        <w:t>Le projet s’appuiera sur les modèles et les pratiques existants et engagera l’ensemble des partenaires (français et anglais) pour affiner, remodeler et codéfinir de nouvelles approches adaptées au contexte politique, réglementaire et structurel des pays respectifs. Nous sélectionnerons quatre modèles d’innovation sociale spécifiques ayant fait leurs preuves (nous proposons de sélectionner deux modèles anglais et deux français) sur lesquels les activités de mise en œuvre du projet seront centrées.</w:t>
      </w:r>
    </w:p>
    <w:p w:rsidR="004E0792" w:rsidRPr="00380028" w:rsidRDefault="004E0792" w:rsidP="004E0792">
      <w:pPr>
        <w:rPr>
          <w:sz w:val="24"/>
          <w:szCs w:val="24"/>
        </w:rPr>
      </w:pPr>
      <w:r>
        <w:rPr>
          <w:sz w:val="24"/>
        </w:rPr>
        <w:t xml:space="preserve">Le projet facilitera l’échange d’expériences et de connaissances au sein de la zone interrégionale (entre les </w:t>
      </w:r>
      <w:r>
        <w:rPr>
          <w:sz w:val="24"/>
        </w:rPr>
        <w:lastRenderedPageBreak/>
        <w:t>deux pays et dans chaque pays) pour garantir l’existence d’un processus constructif de remise en question, de pensée créatrice et d’innovation véritable.</w:t>
      </w:r>
    </w:p>
    <w:p w:rsidR="004E0792" w:rsidRPr="00380028" w:rsidRDefault="004E0792" w:rsidP="004E0792">
      <w:pPr>
        <w:rPr>
          <w:sz w:val="24"/>
          <w:szCs w:val="24"/>
        </w:rPr>
      </w:pPr>
      <w:r>
        <w:rPr>
          <w:sz w:val="24"/>
        </w:rPr>
        <w:t>Bien que les éléments fondamentaux des modèles et des approches de l’innovation sociale au centre du projet doivent être communs à l’Angleterre et à la France, les modes de développement et de mise en œuvre ainsi que les détails de ces modèles devront être adaptés au contexte politique et réglementaire national et local.</w:t>
      </w:r>
    </w:p>
    <w:p w:rsidR="004E0792" w:rsidRPr="00380028" w:rsidRDefault="004E0792" w:rsidP="004E0792">
      <w:pPr>
        <w:rPr>
          <w:sz w:val="24"/>
          <w:szCs w:val="24"/>
        </w:rPr>
      </w:pPr>
      <w:r>
        <w:rPr>
          <w:sz w:val="24"/>
        </w:rPr>
        <w:t>Enfin, des efforts seront déployés pour renforcer les capacités et les aptitudes des partenaires du projet afin d’en garantir la pérennité.</w:t>
      </w:r>
    </w:p>
    <w:p w:rsidR="004E0792" w:rsidRDefault="004E0792" w:rsidP="004C0BDA">
      <w:pPr>
        <w:jc w:val="both"/>
        <w:rPr>
          <w:rFonts w:cs="Arial"/>
          <w:color w:val="000099"/>
          <w:sz w:val="24"/>
          <w:szCs w:val="24"/>
          <w:lang w:val="fr-FR"/>
        </w:rPr>
      </w:pPr>
    </w:p>
    <w:p w:rsidR="004E0792" w:rsidRDefault="004E0792" w:rsidP="004C0BDA">
      <w:pPr>
        <w:jc w:val="both"/>
        <w:rPr>
          <w:rFonts w:cs="Arial"/>
          <w:color w:val="000099"/>
          <w:sz w:val="24"/>
          <w:szCs w:val="24"/>
          <w:lang w:val="fr-FR"/>
        </w:rPr>
      </w:pPr>
    </w:p>
    <w:p w:rsidR="004E0792" w:rsidRDefault="004E0792" w:rsidP="004C0BDA">
      <w:pPr>
        <w:jc w:val="both"/>
        <w:rPr>
          <w:rFonts w:cs="Arial"/>
          <w:color w:val="000099"/>
          <w:sz w:val="24"/>
          <w:szCs w:val="24"/>
          <w:lang w:val="fr-FR"/>
        </w:rPr>
      </w:pPr>
    </w:p>
    <w:p w:rsidR="004C0BDA" w:rsidRDefault="004C0BDA" w:rsidP="004C0BDA">
      <w:pPr>
        <w:jc w:val="both"/>
        <w:rPr>
          <w:rFonts w:cs="Arial"/>
          <w:i/>
          <w:color w:val="000099"/>
          <w:sz w:val="24"/>
          <w:szCs w:val="24"/>
          <w:lang w:val="fr-FR"/>
          <w14:textFill>
            <w14:solidFill>
              <w14:srgbClr w14:val="000099">
                <w14:alpha w14:val="50000"/>
              </w14:srgbClr>
            </w14:solidFill>
          </w14:textFill>
        </w:rPr>
      </w:pPr>
      <w:r w:rsidRPr="004C0BDA">
        <w:rPr>
          <w:rFonts w:cs="Arial"/>
          <w:color w:val="000099"/>
          <w:sz w:val="24"/>
          <w:szCs w:val="24"/>
          <w:lang w:val="fr-FR"/>
        </w:rPr>
        <w:t xml:space="preserve">Examples of </w:t>
      </w:r>
      <w:r w:rsidR="0079021E">
        <w:rPr>
          <w:rFonts w:cs="Arial"/>
          <w:color w:val="000099"/>
          <w:sz w:val="24"/>
          <w:szCs w:val="24"/>
          <w:lang w:val="fr-FR"/>
        </w:rPr>
        <w:t xml:space="preserve">concrete </w:t>
      </w:r>
      <w:r w:rsidRPr="004C0BDA">
        <w:rPr>
          <w:rFonts w:cs="Arial"/>
          <w:color w:val="000099"/>
          <w:sz w:val="24"/>
          <w:szCs w:val="24"/>
          <w:lang w:val="fr-FR"/>
        </w:rPr>
        <w:t>actions /</w:t>
      </w:r>
      <w:r w:rsidRPr="004C0BDA">
        <w:rPr>
          <w:rFonts w:ascii="Arial" w:hAnsi="Arial" w:cs="Arial"/>
          <w:b/>
          <w:lang w:val="fr-FR"/>
        </w:rPr>
        <w:t xml:space="preserve"> </w:t>
      </w:r>
      <w:r w:rsidRPr="004C0BDA">
        <w:rPr>
          <w:rFonts w:cs="Arial"/>
          <w:i/>
          <w:color w:val="000099"/>
          <w:sz w:val="24"/>
          <w:szCs w:val="24"/>
          <w:lang w:val="fr-FR"/>
          <w14:textFill>
            <w14:solidFill>
              <w14:srgbClr w14:val="000099">
                <w14:alpha w14:val="50000"/>
              </w14:srgbClr>
            </w14:solidFill>
          </w14:textFill>
        </w:rPr>
        <w:t>Exemples d’actions</w:t>
      </w:r>
      <w:r w:rsidR="0079021E">
        <w:rPr>
          <w:rFonts w:cs="Arial"/>
          <w:i/>
          <w:color w:val="000099"/>
          <w:sz w:val="24"/>
          <w:szCs w:val="24"/>
          <w:lang w:val="fr-FR"/>
          <w14:textFill>
            <w14:solidFill>
              <w14:srgbClr w14:val="000099">
                <w14:alpha w14:val="50000"/>
              </w14:srgbClr>
            </w14:solidFill>
          </w14:textFill>
        </w:rPr>
        <w:t xml:space="preserve"> concrètes</w:t>
      </w:r>
      <w:r w:rsidRPr="004C0BDA">
        <w:rPr>
          <w:rFonts w:cs="Arial"/>
          <w:i/>
          <w:color w:val="000099"/>
          <w:sz w:val="24"/>
          <w:szCs w:val="24"/>
          <w:lang w:val="fr-FR"/>
          <w14:textFill>
            <w14:solidFill>
              <w14:srgbClr w14:val="000099">
                <w14:alpha w14:val="50000"/>
              </w14:srgbClr>
            </w14:solidFill>
          </w14:textFill>
        </w:rPr>
        <w:t xml:space="preserve"> :</w:t>
      </w:r>
    </w:p>
    <w:p w:rsidR="00730272" w:rsidRPr="00E965CD" w:rsidRDefault="00730272" w:rsidP="00730272">
      <w:pPr>
        <w:rPr>
          <w:b/>
          <w:sz w:val="24"/>
          <w:szCs w:val="24"/>
        </w:rPr>
      </w:pPr>
      <w:r w:rsidRPr="00E965CD">
        <w:rPr>
          <w:b/>
          <w:sz w:val="24"/>
          <w:szCs w:val="24"/>
        </w:rPr>
        <w:t>ENG</w:t>
      </w:r>
    </w:p>
    <w:p w:rsidR="00730272" w:rsidRPr="00885871" w:rsidRDefault="00730272" w:rsidP="00730272">
      <w:pPr>
        <w:pStyle w:val="ListParagraph"/>
        <w:numPr>
          <w:ilvl w:val="0"/>
          <w:numId w:val="3"/>
        </w:numPr>
        <w:rPr>
          <w:sz w:val="24"/>
          <w:szCs w:val="24"/>
        </w:rPr>
      </w:pPr>
      <w:r w:rsidRPr="00885871">
        <w:rPr>
          <w:sz w:val="24"/>
          <w:szCs w:val="24"/>
        </w:rPr>
        <w:t>Reviewing and refining existing successful models of social innovation through cross-border dialogue, exchange and challenge.</w:t>
      </w:r>
    </w:p>
    <w:p w:rsidR="00730272" w:rsidRPr="00885871" w:rsidRDefault="00730272" w:rsidP="00730272">
      <w:pPr>
        <w:pStyle w:val="ListParagraph"/>
        <w:numPr>
          <w:ilvl w:val="0"/>
          <w:numId w:val="3"/>
        </w:numPr>
        <w:rPr>
          <w:sz w:val="24"/>
          <w:szCs w:val="24"/>
        </w:rPr>
      </w:pPr>
      <w:r w:rsidRPr="00885871">
        <w:rPr>
          <w:sz w:val="24"/>
          <w:szCs w:val="24"/>
        </w:rPr>
        <w:t>Co-designing new models and/or variations through cross-border dialogue, exchange and challenge.</w:t>
      </w:r>
    </w:p>
    <w:p w:rsidR="00730272" w:rsidRPr="00885871" w:rsidRDefault="00730272" w:rsidP="00730272">
      <w:pPr>
        <w:pStyle w:val="ListParagraph"/>
        <w:numPr>
          <w:ilvl w:val="0"/>
          <w:numId w:val="3"/>
        </w:numPr>
        <w:rPr>
          <w:sz w:val="24"/>
          <w:szCs w:val="24"/>
        </w:rPr>
      </w:pPr>
      <w:r w:rsidRPr="00885871">
        <w:rPr>
          <w:sz w:val="24"/>
          <w:szCs w:val="24"/>
        </w:rPr>
        <w:t>Promoting the requirements for successful implementation of innovative models drawing on existing research, practice, guidance including relating to policy, commissioning, procurement and development support (e.g. for micros).</w:t>
      </w:r>
    </w:p>
    <w:p w:rsidR="00730272" w:rsidRPr="00885871" w:rsidRDefault="00730272" w:rsidP="00730272">
      <w:pPr>
        <w:pStyle w:val="ListParagraph"/>
        <w:numPr>
          <w:ilvl w:val="0"/>
          <w:numId w:val="3"/>
        </w:numPr>
        <w:rPr>
          <w:sz w:val="24"/>
          <w:szCs w:val="24"/>
        </w:rPr>
      </w:pPr>
      <w:r w:rsidRPr="00885871">
        <w:rPr>
          <w:sz w:val="24"/>
          <w:szCs w:val="24"/>
        </w:rPr>
        <w:lastRenderedPageBreak/>
        <w:t>Implementation activity across Interreg area – raising awareness and understanding, training, briefings, access to resources and networking focussing on commissioners, service providers and development agents.</w:t>
      </w:r>
    </w:p>
    <w:p w:rsidR="00730272" w:rsidRPr="00885871" w:rsidRDefault="00730272" w:rsidP="00730272">
      <w:pPr>
        <w:pStyle w:val="ListParagraph"/>
        <w:numPr>
          <w:ilvl w:val="0"/>
          <w:numId w:val="3"/>
        </w:numPr>
        <w:rPr>
          <w:sz w:val="24"/>
          <w:szCs w:val="24"/>
        </w:rPr>
      </w:pPr>
      <w:r w:rsidRPr="00885871">
        <w:rPr>
          <w:sz w:val="24"/>
          <w:szCs w:val="24"/>
        </w:rPr>
        <w:t xml:space="preserve">Developing new or refining and adjusting existing resources and tools (guidance, briefings, training etc) to support implementation </w:t>
      </w:r>
    </w:p>
    <w:p w:rsidR="00730272" w:rsidRPr="00885871" w:rsidRDefault="00730272" w:rsidP="00730272">
      <w:pPr>
        <w:pStyle w:val="ListParagraph"/>
        <w:numPr>
          <w:ilvl w:val="0"/>
          <w:numId w:val="3"/>
        </w:numPr>
        <w:rPr>
          <w:sz w:val="24"/>
          <w:szCs w:val="24"/>
        </w:rPr>
      </w:pPr>
      <w:r w:rsidRPr="00885871">
        <w:rPr>
          <w:sz w:val="24"/>
          <w:szCs w:val="24"/>
        </w:rPr>
        <w:t>Intense implementation activity – focussed development support in specific areas in France and England to establish new enterprises and other initiatives meeting the overall Project aims and objectives.</w:t>
      </w:r>
    </w:p>
    <w:p w:rsidR="00730272" w:rsidRPr="00885871" w:rsidRDefault="00730272" w:rsidP="00730272">
      <w:pPr>
        <w:pStyle w:val="ListParagraph"/>
        <w:numPr>
          <w:ilvl w:val="0"/>
          <w:numId w:val="3"/>
        </w:numPr>
        <w:rPr>
          <w:sz w:val="24"/>
          <w:szCs w:val="24"/>
        </w:rPr>
      </w:pPr>
      <w:r w:rsidRPr="00885871">
        <w:rPr>
          <w:sz w:val="24"/>
          <w:szCs w:val="24"/>
        </w:rPr>
        <w:t xml:space="preserve">Continuing cross border dialogue, exchange, challenge and sharing of learning through joint </w:t>
      </w:r>
      <w:r w:rsidRPr="00885871">
        <w:rPr>
          <w:sz w:val="24"/>
          <w:szCs w:val="24"/>
        </w:rPr>
        <w:lastRenderedPageBreak/>
        <w:t>conferences, seminars, action learning and online forums.</w:t>
      </w:r>
    </w:p>
    <w:p w:rsidR="00730272" w:rsidRPr="00885871" w:rsidRDefault="00730272" w:rsidP="00730272">
      <w:pPr>
        <w:pStyle w:val="ListParagraph"/>
        <w:numPr>
          <w:ilvl w:val="0"/>
          <w:numId w:val="3"/>
        </w:numPr>
        <w:rPr>
          <w:sz w:val="24"/>
          <w:szCs w:val="24"/>
        </w:rPr>
      </w:pPr>
      <w:r w:rsidRPr="00885871">
        <w:rPr>
          <w:sz w:val="24"/>
          <w:szCs w:val="24"/>
        </w:rPr>
        <w:t>Impact evaluation of individual initiatives stimulated and supported by the Project and evaluation of the Project as a whole</w:t>
      </w:r>
    </w:p>
    <w:p w:rsidR="00730272" w:rsidRPr="00885871" w:rsidRDefault="00730272" w:rsidP="00730272">
      <w:pPr>
        <w:pStyle w:val="ListParagraph"/>
        <w:numPr>
          <w:ilvl w:val="0"/>
          <w:numId w:val="3"/>
        </w:numPr>
        <w:rPr>
          <w:sz w:val="24"/>
          <w:szCs w:val="24"/>
        </w:rPr>
      </w:pPr>
      <w:r w:rsidRPr="00885871">
        <w:rPr>
          <w:sz w:val="24"/>
          <w:szCs w:val="24"/>
        </w:rPr>
        <w:t>Dissemination of learning and building legacy</w:t>
      </w:r>
    </w:p>
    <w:p w:rsidR="00730272" w:rsidRPr="00E965CD" w:rsidRDefault="00730272" w:rsidP="00730272">
      <w:pPr>
        <w:rPr>
          <w:b/>
          <w:sz w:val="24"/>
          <w:szCs w:val="24"/>
        </w:rPr>
      </w:pPr>
      <w:r w:rsidRPr="00E965CD">
        <w:rPr>
          <w:b/>
          <w:sz w:val="24"/>
          <w:szCs w:val="24"/>
        </w:rPr>
        <w:t>FR</w:t>
      </w:r>
    </w:p>
    <w:p w:rsidR="004E0792" w:rsidRPr="00885871" w:rsidRDefault="004E0792" w:rsidP="004E0792">
      <w:pPr>
        <w:pStyle w:val="ListParagraph"/>
        <w:numPr>
          <w:ilvl w:val="0"/>
          <w:numId w:val="3"/>
        </w:numPr>
        <w:rPr>
          <w:sz w:val="24"/>
          <w:szCs w:val="24"/>
        </w:rPr>
      </w:pPr>
      <w:r>
        <w:rPr>
          <w:sz w:val="24"/>
        </w:rPr>
        <w:t>Revoir et affiner les modèles d’innovation sociale existants ayant fait leurs preuves par le biais de dialogues, d’échanges et de remises en question à l’échelle transfrontalière.</w:t>
      </w:r>
    </w:p>
    <w:p w:rsidR="004E0792" w:rsidRPr="00885871" w:rsidRDefault="004E0792" w:rsidP="004E0792">
      <w:pPr>
        <w:pStyle w:val="ListParagraph"/>
        <w:numPr>
          <w:ilvl w:val="0"/>
          <w:numId w:val="3"/>
        </w:numPr>
        <w:rPr>
          <w:sz w:val="24"/>
          <w:szCs w:val="24"/>
        </w:rPr>
      </w:pPr>
      <w:r>
        <w:rPr>
          <w:sz w:val="24"/>
        </w:rPr>
        <w:t>Concevoir conjointement de nouveaux modèles et/ou des variations par le biais de dialogues, d’échanges et de remises en question à l’échelle transfrontalière.</w:t>
      </w:r>
    </w:p>
    <w:p w:rsidR="004E0792" w:rsidRPr="00885871" w:rsidRDefault="004E0792" w:rsidP="004E0792">
      <w:pPr>
        <w:pStyle w:val="ListParagraph"/>
        <w:numPr>
          <w:ilvl w:val="0"/>
          <w:numId w:val="3"/>
        </w:numPr>
        <w:rPr>
          <w:sz w:val="24"/>
          <w:szCs w:val="24"/>
        </w:rPr>
      </w:pPr>
      <w:r>
        <w:rPr>
          <w:sz w:val="24"/>
        </w:rPr>
        <w:lastRenderedPageBreak/>
        <w:t>Promouvoir les conditions d’une mise en œuvre réussie des modèles innovants en s’appuyant sur les recherches, les pratiques et les directives existantes, y compris en ce qui concerne le soutien aux politiques, à la mise en œuvre, à la passation de marchés et au développement (par exemple, pour les micro-entreprises).</w:t>
      </w:r>
    </w:p>
    <w:p w:rsidR="004E0792" w:rsidRPr="00885871" w:rsidRDefault="004E0792" w:rsidP="004E0792">
      <w:pPr>
        <w:pStyle w:val="ListParagraph"/>
        <w:numPr>
          <w:ilvl w:val="0"/>
          <w:numId w:val="3"/>
        </w:numPr>
        <w:rPr>
          <w:sz w:val="24"/>
          <w:szCs w:val="24"/>
        </w:rPr>
      </w:pPr>
      <w:r>
        <w:rPr>
          <w:sz w:val="24"/>
        </w:rPr>
        <w:t>Activités de mise en œuvre dans la zone interrégionale : sensibilisation et diffusion d’informations, formations, réunions de synthèse, accès aux ressources et réseautage ciblant les commissionnaires, les prestataires de services et les agents de développement.</w:t>
      </w:r>
    </w:p>
    <w:p w:rsidR="004E0792" w:rsidRPr="00885871" w:rsidRDefault="004E0792" w:rsidP="004E0792">
      <w:pPr>
        <w:pStyle w:val="ListParagraph"/>
        <w:numPr>
          <w:ilvl w:val="0"/>
          <w:numId w:val="3"/>
        </w:numPr>
        <w:rPr>
          <w:sz w:val="24"/>
          <w:szCs w:val="24"/>
        </w:rPr>
      </w:pPr>
      <w:r>
        <w:rPr>
          <w:sz w:val="24"/>
        </w:rPr>
        <w:lastRenderedPageBreak/>
        <w:t xml:space="preserve">Développer de nouveaux outils et ressources ou affiner et ajuster les outils et ressources existants (directives, notes d’information, formations, etc.) en appui à la mise en œuvre. </w:t>
      </w:r>
    </w:p>
    <w:p w:rsidR="004E0792" w:rsidRPr="00885871" w:rsidRDefault="004E0792" w:rsidP="004E0792">
      <w:pPr>
        <w:pStyle w:val="ListParagraph"/>
        <w:numPr>
          <w:ilvl w:val="0"/>
          <w:numId w:val="3"/>
        </w:numPr>
        <w:rPr>
          <w:sz w:val="24"/>
          <w:szCs w:val="24"/>
        </w:rPr>
      </w:pPr>
      <w:r>
        <w:rPr>
          <w:sz w:val="24"/>
        </w:rPr>
        <w:t>Activités de mise en œuvre soutenues : appui au développement ciblant des zones particulières en France et en Angleterre afin d’établir de nouvelles entreprises et d’autres initiatives répondant aux objectifs généraux du projet.</w:t>
      </w:r>
    </w:p>
    <w:p w:rsidR="004E0792" w:rsidRPr="00885871" w:rsidRDefault="004E0792" w:rsidP="004E0792">
      <w:pPr>
        <w:pStyle w:val="ListParagraph"/>
        <w:numPr>
          <w:ilvl w:val="0"/>
          <w:numId w:val="3"/>
        </w:numPr>
        <w:rPr>
          <w:sz w:val="24"/>
          <w:szCs w:val="24"/>
        </w:rPr>
      </w:pPr>
      <w:r>
        <w:rPr>
          <w:sz w:val="24"/>
        </w:rPr>
        <w:t xml:space="preserve">Poursuivre les dialogues, les échanges, les remises en question et le partage des enseignements à l’échelle transfrontalière par la participation conjointe à des conférences, des séminaires, l’apprentissage actif et des forums en ligne. </w:t>
      </w:r>
    </w:p>
    <w:p w:rsidR="004E0792" w:rsidRPr="00885871" w:rsidRDefault="004E0792" w:rsidP="004E0792">
      <w:pPr>
        <w:pStyle w:val="ListParagraph"/>
        <w:numPr>
          <w:ilvl w:val="0"/>
          <w:numId w:val="3"/>
        </w:numPr>
        <w:rPr>
          <w:sz w:val="24"/>
          <w:szCs w:val="24"/>
        </w:rPr>
      </w:pPr>
      <w:r>
        <w:rPr>
          <w:sz w:val="24"/>
        </w:rPr>
        <w:lastRenderedPageBreak/>
        <w:t>Évaluer l’impact des initiatives individuelles stimulées et soutenues par le projet, et du projet dans son ensemble.</w:t>
      </w:r>
    </w:p>
    <w:p w:rsidR="004E0792" w:rsidRPr="00885871" w:rsidRDefault="004E0792" w:rsidP="004E0792">
      <w:pPr>
        <w:pStyle w:val="ListParagraph"/>
        <w:numPr>
          <w:ilvl w:val="0"/>
          <w:numId w:val="3"/>
        </w:numPr>
        <w:rPr>
          <w:sz w:val="24"/>
          <w:szCs w:val="24"/>
        </w:rPr>
      </w:pPr>
      <w:r>
        <w:rPr>
          <w:sz w:val="24"/>
        </w:rPr>
        <w:t>Disséminer les apprentissages et favoriser la pérennité.</w:t>
      </w:r>
    </w:p>
    <w:p w:rsidR="004C0BDA" w:rsidRPr="004C0BDA" w:rsidRDefault="004C0BDA" w:rsidP="004C0BDA">
      <w:pPr>
        <w:jc w:val="both"/>
        <w:rPr>
          <w:rFonts w:cs="Arial"/>
          <w:color w:val="000099"/>
          <w:sz w:val="24"/>
          <w:szCs w:val="24"/>
          <w:lang w:val="fr-FR"/>
          <w14:textFill>
            <w14:solidFill>
              <w14:srgbClr w14:val="000099">
                <w14:alpha w14:val="50000"/>
              </w14:srgbClr>
            </w14:solidFill>
          </w14:textFill>
        </w:rPr>
      </w:pPr>
    </w:p>
    <w:p w:rsidR="004C0BDA" w:rsidRDefault="004C0BDA" w:rsidP="00854884">
      <w:pPr>
        <w:jc w:val="both"/>
        <w:rPr>
          <w:rFonts w:cs="Arial"/>
          <w:i/>
          <w:color w:val="000099"/>
          <w:sz w:val="24"/>
          <w:szCs w:val="24"/>
          <w:lang w:val="fr-FR"/>
          <w14:textFill>
            <w14:solidFill>
              <w14:srgbClr w14:val="000099">
                <w14:alpha w14:val="50000"/>
              </w14:srgbClr>
            </w14:solidFill>
          </w14:textFill>
        </w:rPr>
      </w:pPr>
      <w:r w:rsidRPr="004C0BDA">
        <w:rPr>
          <w:rFonts w:cs="Arial"/>
          <w:color w:val="000099"/>
          <w:sz w:val="24"/>
          <w:szCs w:val="24"/>
          <w:lang w:val="fr-FR"/>
        </w:rPr>
        <w:t>Change</w:t>
      </w:r>
      <w:r w:rsidR="0079021E">
        <w:rPr>
          <w:rFonts w:cs="Arial"/>
          <w:color w:val="000099"/>
          <w:sz w:val="24"/>
          <w:szCs w:val="24"/>
          <w:lang w:val="fr-FR"/>
        </w:rPr>
        <w:t>s</w:t>
      </w:r>
      <w:r w:rsidRPr="004C0BDA">
        <w:rPr>
          <w:rFonts w:cs="Arial"/>
          <w:color w:val="000099"/>
          <w:sz w:val="24"/>
          <w:szCs w:val="24"/>
          <w:lang w:val="fr-FR"/>
        </w:rPr>
        <w:t xml:space="preserve"> that the project will contribute to /</w:t>
      </w:r>
      <w:r w:rsidR="0079021E">
        <w:rPr>
          <w:rFonts w:cs="Arial"/>
          <w:i/>
          <w:color w:val="000099"/>
          <w:sz w:val="24"/>
          <w:szCs w:val="24"/>
          <w:lang w:val="fr-FR"/>
          <w14:textFill>
            <w14:solidFill>
              <w14:srgbClr w14:val="000099">
                <w14:alpha w14:val="50000"/>
              </w14:srgbClr>
            </w14:solidFill>
          </w14:textFill>
        </w:rPr>
        <w:t>C</w:t>
      </w:r>
      <w:r w:rsidRPr="004C0BDA">
        <w:rPr>
          <w:rFonts w:cs="Arial"/>
          <w:i/>
          <w:color w:val="000099"/>
          <w:sz w:val="24"/>
          <w:szCs w:val="24"/>
          <w:lang w:val="fr-FR"/>
          <w14:textFill>
            <w14:solidFill>
              <w14:srgbClr w14:val="000099">
                <w14:alpha w14:val="50000"/>
              </w14:srgbClr>
            </w14:solidFill>
          </w14:textFill>
        </w:rPr>
        <w:t>hangements auxquels le projet contribuera :</w:t>
      </w:r>
    </w:p>
    <w:p w:rsidR="00730272" w:rsidRPr="00E965CD" w:rsidRDefault="00730272" w:rsidP="00730272">
      <w:pPr>
        <w:rPr>
          <w:b/>
          <w:sz w:val="24"/>
          <w:szCs w:val="24"/>
        </w:rPr>
      </w:pPr>
      <w:r w:rsidRPr="00E965CD">
        <w:rPr>
          <w:b/>
          <w:sz w:val="24"/>
          <w:szCs w:val="24"/>
        </w:rPr>
        <w:t>ENG</w:t>
      </w:r>
    </w:p>
    <w:p w:rsidR="00730272" w:rsidRPr="00885871" w:rsidRDefault="00730272" w:rsidP="00730272">
      <w:pPr>
        <w:pStyle w:val="ListParagraph"/>
        <w:numPr>
          <w:ilvl w:val="0"/>
          <w:numId w:val="4"/>
        </w:numPr>
        <w:rPr>
          <w:sz w:val="24"/>
          <w:szCs w:val="24"/>
        </w:rPr>
      </w:pPr>
      <w:r w:rsidRPr="00885871">
        <w:rPr>
          <w:sz w:val="24"/>
          <w:szCs w:val="24"/>
        </w:rPr>
        <w:t>New sustainable enterprises established which are led by target beneficiaries furthest from the labour market, including older people.</w:t>
      </w:r>
    </w:p>
    <w:p w:rsidR="00730272" w:rsidRPr="00885871" w:rsidRDefault="00730272" w:rsidP="00730272">
      <w:pPr>
        <w:pStyle w:val="ListParagraph"/>
        <w:numPr>
          <w:ilvl w:val="0"/>
          <w:numId w:val="4"/>
        </w:numPr>
        <w:rPr>
          <w:sz w:val="24"/>
          <w:szCs w:val="24"/>
        </w:rPr>
      </w:pPr>
      <w:r w:rsidRPr="00885871">
        <w:rPr>
          <w:sz w:val="24"/>
          <w:szCs w:val="24"/>
        </w:rPr>
        <w:t>New sustainable enterprises established delivering care and support services for older people and others furthest from the labour market.</w:t>
      </w:r>
    </w:p>
    <w:p w:rsidR="00730272" w:rsidRPr="00885871" w:rsidRDefault="00730272" w:rsidP="00730272">
      <w:pPr>
        <w:pStyle w:val="ListParagraph"/>
        <w:numPr>
          <w:ilvl w:val="0"/>
          <w:numId w:val="4"/>
        </w:numPr>
        <w:rPr>
          <w:sz w:val="24"/>
          <w:szCs w:val="24"/>
        </w:rPr>
      </w:pPr>
      <w:r w:rsidRPr="00885871">
        <w:rPr>
          <w:sz w:val="24"/>
          <w:szCs w:val="24"/>
        </w:rPr>
        <w:lastRenderedPageBreak/>
        <w:t>New quality employment opportunities created within new enterprises</w:t>
      </w:r>
    </w:p>
    <w:p w:rsidR="00730272" w:rsidRPr="00885871" w:rsidRDefault="00730272" w:rsidP="00730272">
      <w:pPr>
        <w:pStyle w:val="ListParagraph"/>
        <w:numPr>
          <w:ilvl w:val="0"/>
          <w:numId w:val="4"/>
        </w:numPr>
        <w:rPr>
          <w:sz w:val="24"/>
          <w:szCs w:val="24"/>
        </w:rPr>
      </w:pPr>
      <w:r w:rsidRPr="00885871">
        <w:rPr>
          <w:sz w:val="24"/>
          <w:szCs w:val="24"/>
        </w:rPr>
        <w:t xml:space="preserve">Family and other informal carers freed up to be able to seek and secure employment </w:t>
      </w:r>
    </w:p>
    <w:p w:rsidR="00730272" w:rsidRPr="00885871" w:rsidRDefault="00730272" w:rsidP="00730272">
      <w:pPr>
        <w:pStyle w:val="ListParagraph"/>
        <w:numPr>
          <w:ilvl w:val="0"/>
          <w:numId w:val="4"/>
        </w:numPr>
        <w:rPr>
          <w:sz w:val="24"/>
          <w:szCs w:val="24"/>
        </w:rPr>
      </w:pPr>
      <w:r w:rsidRPr="00885871">
        <w:rPr>
          <w:sz w:val="24"/>
          <w:szCs w:val="24"/>
        </w:rPr>
        <w:t>Greater independence, improved wellbeing and greater active community engagement for older people in target communities</w:t>
      </w:r>
    </w:p>
    <w:p w:rsidR="00730272" w:rsidRPr="00885871" w:rsidRDefault="00730272" w:rsidP="00730272">
      <w:pPr>
        <w:pStyle w:val="ListParagraph"/>
        <w:numPr>
          <w:ilvl w:val="0"/>
          <w:numId w:val="4"/>
        </w:numPr>
        <w:rPr>
          <w:sz w:val="24"/>
          <w:szCs w:val="24"/>
        </w:rPr>
      </w:pPr>
      <w:r w:rsidRPr="00885871">
        <w:rPr>
          <w:sz w:val="24"/>
          <w:szCs w:val="24"/>
        </w:rPr>
        <w:t>Greater independence, improved wellbeing and greater active community engagement for other target groups furthest from the labour market</w:t>
      </w:r>
    </w:p>
    <w:p w:rsidR="00730272" w:rsidRPr="00885871" w:rsidRDefault="00730272" w:rsidP="00730272">
      <w:pPr>
        <w:pStyle w:val="ListParagraph"/>
        <w:numPr>
          <w:ilvl w:val="0"/>
          <w:numId w:val="4"/>
        </w:numPr>
        <w:rPr>
          <w:sz w:val="24"/>
          <w:szCs w:val="24"/>
        </w:rPr>
      </w:pPr>
      <w:r w:rsidRPr="00885871">
        <w:rPr>
          <w:sz w:val="24"/>
          <w:szCs w:val="24"/>
        </w:rPr>
        <w:t xml:space="preserve">Establishment of a long term sustainable locally provided services supporting older people in target communities </w:t>
      </w:r>
    </w:p>
    <w:p w:rsidR="00730272" w:rsidRPr="00885871" w:rsidRDefault="00730272" w:rsidP="00730272">
      <w:pPr>
        <w:pStyle w:val="ListParagraph"/>
        <w:numPr>
          <w:ilvl w:val="0"/>
          <w:numId w:val="4"/>
        </w:numPr>
        <w:rPr>
          <w:sz w:val="24"/>
          <w:szCs w:val="24"/>
        </w:rPr>
      </w:pPr>
      <w:r w:rsidRPr="00885871">
        <w:rPr>
          <w:sz w:val="24"/>
          <w:szCs w:val="24"/>
        </w:rPr>
        <w:t>Further replication to other areas based on evidence of impact of the project</w:t>
      </w:r>
    </w:p>
    <w:p w:rsidR="00730272" w:rsidRPr="00E965CD" w:rsidRDefault="00730272" w:rsidP="00730272">
      <w:pPr>
        <w:rPr>
          <w:b/>
          <w:sz w:val="24"/>
          <w:szCs w:val="24"/>
        </w:rPr>
      </w:pPr>
      <w:r w:rsidRPr="00E965CD">
        <w:rPr>
          <w:b/>
          <w:sz w:val="24"/>
          <w:szCs w:val="24"/>
        </w:rPr>
        <w:lastRenderedPageBreak/>
        <w:t>FR</w:t>
      </w:r>
    </w:p>
    <w:p w:rsidR="004E0792" w:rsidRPr="00885871" w:rsidRDefault="004E0792" w:rsidP="004E0792">
      <w:pPr>
        <w:pStyle w:val="ListParagraph"/>
        <w:numPr>
          <w:ilvl w:val="0"/>
          <w:numId w:val="4"/>
        </w:numPr>
        <w:rPr>
          <w:sz w:val="24"/>
          <w:szCs w:val="24"/>
        </w:rPr>
      </w:pPr>
      <w:r>
        <w:rPr>
          <w:sz w:val="24"/>
        </w:rPr>
        <w:t>Établissement de nouvelles entreprises durables dirigées par les bénéficiaires ciblés les plus éloignés du marché du travail, y compris les personnes âgées.</w:t>
      </w:r>
    </w:p>
    <w:p w:rsidR="004E0792" w:rsidRPr="00885871" w:rsidRDefault="004E0792" w:rsidP="004E0792">
      <w:pPr>
        <w:pStyle w:val="ListParagraph"/>
        <w:numPr>
          <w:ilvl w:val="0"/>
          <w:numId w:val="4"/>
        </w:numPr>
        <w:rPr>
          <w:sz w:val="24"/>
          <w:szCs w:val="24"/>
        </w:rPr>
      </w:pPr>
      <w:r>
        <w:rPr>
          <w:sz w:val="24"/>
        </w:rPr>
        <w:t>Établissement de nouvelles entreprises durables fournissant des services de soins et de soutien aux personnes âgées et aux autres personnes les plus éloignées du marché du travail.</w:t>
      </w:r>
    </w:p>
    <w:p w:rsidR="004E0792" w:rsidRPr="00885871" w:rsidRDefault="004E0792" w:rsidP="004E0792">
      <w:pPr>
        <w:pStyle w:val="ListParagraph"/>
        <w:numPr>
          <w:ilvl w:val="0"/>
          <w:numId w:val="4"/>
        </w:numPr>
        <w:rPr>
          <w:sz w:val="24"/>
          <w:szCs w:val="24"/>
        </w:rPr>
      </w:pPr>
      <w:r>
        <w:rPr>
          <w:sz w:val="24"/>
        </w:rPr>
        <w:t>Création de nouvelles possibilités d’emploi de qualité dans les nouvelles entreprises.</w:t>
      </w:r>
    </w:p>
    <w:p w:rsidR="004E0792" w:rsidRPr="00885871" w:rsidRDefault="004E0792" w:rsidP="004E0792">
      <w:pPr>
        <w:pStyle w:val="ListParagraph"/>
        <w:numPr>
          <w:ilvl w:val="0"/>
          <w:numId w:val="4"/>
        </w:numPr>
        <w:rPr>
          <w:sz w:val="24"/>
          <w:szCs w:val="24"/>
        </w:rPr>
      </w:pPr>
      <w:r>
        <w:rPr>
          <w:sz w:val="24"/>
        </w:rPr>
        <w:t xml:space="preserve">Plus de temps libre pour les aides familiaux et autres auxiliaires informels, pour leur permettre de rechercher et de trouver un emploi. </w:t>
      </w:r>
    </w:p>
    <w:p w:rsidR="004E0792" w:rsidRPr="00885871" w:rsidRDefault="004E0792" w:rsidP="004E0792">
      <w:pPr>
        <w:pStyle w:val="ListParagraph"/>
        <w:numPr>
          <w:ilvl w:val="0"/>
          <w:numId w:val="4"/>
        </w:numPr>
        <w:rPr>
          <w:sz w:val="24"/>
          <w:szCs w:val="24"/>
        </w:rPr>
      </w:pPr>
      <w:r>
        <w:rPr>
          <w:sz w:val="24"/>
        </w:rPr>
        <w:lastRenderedPageBreak/>
        <w:t>Plus grande indépendance, amélioration du bien-être et plus fort engagement actif dans la communauté pour les personnes âgées des communautés ciblées.</w:t>
      </w:r>
    </w:p>
    <w:p w:rsidR="004E0792" w:rsidRPr="00885871" w:rsidRDefault="004E0792" w:rsidP="004E0792">
      <w:pPr>
        <w:pStyle w:val="ListParagraph"/>
        <w:numPr>
          <w:ilvl w:val="0"/>
          <w:numId w:val="4"/>
        </w:numPr>
        <w:rPr>
          <w:sz w:val="24"/>
          <w:szCs w:val="24"/>
        </w:rPr>
      </w:pPr>
      <w:r>
        <w:rPr>
          <w:sz w:val="24"/>
        </w:rPr>
        <w:t>Plus grande indépendance, amélioration du bien-être et plus fort engagement actif dans la communauté pour les autres groupes ciblés les plus éloignés du marché du travail.</w:t>
      </w:r>
    </w:p>
    <w:p w:rsidR="004E0792" w:rsidRPr="00885871" w:rsidRDefault="004E0792" w:rsidP="004E0792">
      <w:pPr>
        <w:pStyle w:val="ListParagraph"/>
        <w:numPr>
          <w:ilvl w:val="0"/>
          <w:numId w:val="4"/>
        </w:numPr>
        <w:rPr>
          <w:sz w:val="24"/>
          <w:szCs w:val="24"/>
        </w:rPr>
      </w:pPr>
      <w:r>
        <w:rPr>
          <w:sz w:val="24"/>
        </w:rPr>
        <w:t xml:space="preserve">Établissement de services durables et à long terme, fournis localement, soutenant les personnes âgées dans les communautés ciblées. </w:t>
      </w:r>
    </w:p>
    <w:p w:rsidR="004E0792" w:rsidRPr="00885871" w:rsidRDefault="004E0792" w:rsidP="004E0792">
      <w:pPr>
        <w:pStyle w:val="ListParagraph"/>
        <w:numPr>
          <w:ilvl w:val="0"/>
          <w:numId w:val="4"/>
        </w:numPr>
        <w:rPr>
          <w:sz w:val="24"/>
          <w:szCs w:val="24"/>
        </w:rPr>
      </w:pPr>
      <w:r>
        <w:rPr>
          <w:sz w:val="24"/>
        </w:rPr>
        <w:t>Réplication dans d’autres zones en fonction des preuves de l’impact du projet.</w:t>
      </w:r>
    </w:p>
    <w:p w:rsidR="004E0792" w:rsidRDefault="004E0792" w:rsidP="00F368E4">
      <w:pPr>
        <w:tabs>
          <w:tab w:val="left" w:pos="284"/>
        </w:tabs>
        <w:spacing w:after="0"/>
        <w:rPr>
          <w:rFonts w:cs="Arial"/>
          <w:color w:val="000099"/>
          <w:sz w:val="24"/>
          <w:szCs w:val="24"/>
          <w:lang w:val="fr-FR"/>
        </w:rPr>
      </w:pPr>
    </w:p>
    <w:p w:rsidR="004E0792" w:rsidRDefault="004E0792" w:rsidP="00F368E4">
      <w:pPr>
        <w:tabs>
          <w:tab w:val="left" w:pos="284"/>
        </w:tabs>
        <w:spacing w:after="0"/>
        <w:rPr>
          <w:rFonts w:cs="Arial"/>
          <w:color w:val="000099"/>
          <w:sz w:val="24"/>
          <w:szCs w:val="24"/>
          <w:lang w:val="fr-FR"/>
        </w:rPr>
      </w:pPr>
    </w:p>
    <w:p w:rsidR="00F368E4" w:rsidRPr="00D03E3F" w:rsidRDefault="00F368E4" w:rsidP="00F368E4">
      <w:pPr>
        <w:tabs>
          <w:tab w:val="left" w:pos="284"/>
        </w:tabs>
        <w:spacing w:after="0"/>
        <w:rPr>
          <w:rFonts w:ascii="Arial" w:hAnsi="Arial" w:cs="Arial"/>
          <w:i/>
          <w:noProof/>
          <w:color w:val="5B9BD5" w:themeColor="accent1"/>
          <w:sz w:val="26"/>
          <w:szCs w:val="26"/>
          <w:lang w:val="fr-FR" w:eastAsia="fr-FR"/>
        </w:rPr>
      </w:pPr>
      <w:r>
        <w:rPr>
          <w:rFonts w:cs="Arial"/>
          <w:color w:val="000099"/>
          <w:sz w:val="24"/>
          <w:szCs w:val="24"/>
          <w:lang w:val="fr-FR"/>
        </w:rPr>
        <w:lastRenderedPageBreak/>
        <w:t xml:space="preserve">Cross border </w:t>
      </w:r>
      <w:r w:rsidRPr="00D03E3F">
        <w:rPr>
          <w:rFonts w:cs="Arial"/>
          <w:color w:val="000099"/>
          <w:sz w:val="24"/>
          <w:szCs w:val="24"/>
          <w:lang w:val="fr-FR"/>
        </w:rPr>
        <w:t>added value /</w:t>
      </w:r>
      <w:r w:rsidRPr="00D03E3F">
        <w:rPr>
          <w:rFonts w:ascii="Arial" w:hAnsi="Arial" w:cs="Arial"/>
          <w:noProof/>
          <w:sz w:val="26"/>
          <w:szCs w:val="26"/>
          <w:lang w:val="fr-FR" w:eastAsia="fr-FR"/>
        </w:rPr>
        <w:t xml:space="preserve"> </w:t>
      </w:r>
      <w:r w:rsidRPr="00D03E3F">
        <w:rPr>
          <w:rFonts w:cs="Arial"/>
          <w:i/>
          <w:color w:val="000099"/>
          <w:sz w:val="24"/>
          <w:szCs w:val="24"/>
          <w:lang w:val="fr-FR"/>
          <w14:textFill>
            <w14:solidFill>
              <w14:srgbClr w14:val="000099">
                <w14:alpha w14:val="50000"/>
              </w14:srgbClr>
            </w14:solidFill>
          </w14:textFill>
        </w:rPr>
        <w:t xml:space="preserve">Valeur ajoutée </w:t>
      </w:r>
      <w:r>
        <w:rPr>
          <w:rFonts w:cs="Arial"/>
          <w:i/>
          <w:color w:val="000099"/>
          <w:sz w:val="24"/>
          <w:szCs w:val="24"/>
          <w:lang w:val="fr-FR"/>
          <w14:textFill>
            <w14:solidFill>
              <w14:srgbClr w14:val="000099">
                <w14:alpha w14:val="50000"/>
              </w14:srgbClr>
            </w14:solidFill>
          </w14:textFill>
        </w:rPr>
        <w:t>transfrontalière</w:t>
      </w:r>
      <w:r w:rsidRPr="00D03E3F">
        <w:rPr>
          <w:rFonts w:cs="Arial"/>
          <w:i/>
          <w:color w:val="000099"/>
          <w:sz w:val="24"/>
          <w:szCs w:val="24"/>
          <w:lang w:val="fr-FR"/>
          <w14:textFill>
            <w14:solidFill>
              <w14:srgbClr w14:val="000099">
                <w14:alpha w14:val="50000"/>
              </w14:srgbClr>
            </w14:solidFill>
          </w14:textFill>
        </w:rPr>
        <w:t xml:space="preserve"> :</w:t>
      </w:r>
    </w:p>
    <w:p w:rsidR="00F368E4" w:rsidRDefault="00F368E4" w:rsidP="00F368E4">
      <w:pPr>
        <w:jc w:val="both"/>
        <w:rPr>
          <w:rFonts w:cs="Arial"/>
          <w:color w:val="000099"/>
          <w:sz w:val="24"/>
          <w:szCs w:val="24"/>
          <w:lang w:val="fr-FR"/>
          <w14:textFill>
            <w14:solidFill>
              <w14:srgbClr w14:val="000099">
                <w14:alpha w14:val="50000"/>
              </w14:srgbClr>
            </w14:solidFill>
          </w14:textFill>
        </w:rPr>
      </w:pPr>
    </w:p>
    <w:p w:rsidR="00234F2D" w:rsidRPr="00E965CD" w:rsidRDefault="00234F2D" w:rsidP="00234F2D">
      <w:pPr>
        <w:rPr>
          <w:b/>
          <w:sz w:val="24"/>
          <w:szCs w:val="24"/>
        </w:rPr>
      </w:pPr>
      <w:r w:rsidRPr="00E965CD">
        <w:rPr>
          <w:b/>
          <w:sz w:val="24"/>
          <w:szCs w:val="24"/>
        </w:rPr>
        <w:t>ENG</w:t>
      </w:r>
    </w:p>
    <w:p w:rsidR="00234F2D" w:rsidRPr="00885871" w:rsidRDefault="00234F2D" w:rsidP="00234F2D">
      <w:pPr>
        <w:pStyle w:val="ListParagraph"/>
        <w:numPr>
          <w:ilvl w:val="0"/>
          <w:numId w:val="5"/>
        </w:numPr>
        <w:rPr>
          <w:sz w:val="24"/>
          <w:szCs w:val="24"/>
        </w:rPr>
      </w:pPr>
      <w:r w:rsidRPr="00885871">
        <w:rPr>
          <w:sz w:val="24"/>
          <w:szCs w:val="24"/>
        </w:rPr>
        <w:t>Transfer of experience and knowledge across borders – encouraging creative and innovative thinking in both countries.</w:t>
      </w:r>
    </w:p>
    <w:p w:rsidR="00234F2D" w:rsidRPr="00885871" w:rsidRDefault="00234F2D" w:rsidP="00234F2D">
      <w:pPr>
        <w:pStyle w:val="ListParagraph"/>
        <w:numPr>
          <w:ilvl w:val="0"/>
          <w:numId w:val="5"/>
        </w:numPr>
        <w:rPr>
          <w:sz w:val="24"/>
          <w:szCs w:val="24"/>
        </w:rPr>
      </w:pPr>
      <w:r w:rsidRPr="00885871">
        <w:rPr>
          <w:sz w:val="24"/>
          <w:szCs w:val="24"/>
        </w:rPr>
        <w:t xml:space="preserve">Links and relationships established which have broader legacy and impact beyond the target beneficiaries. </w:t>
      </w:r>
    </w:p>
    <w:p w:rsidR="00234F2D" w:rsidRPr="00234F2D" w:rsidRDefault="00234F2D" w:rsidP="00234F2D">
      <w:pPr>
        <w:pStyle w:val="ListParagraph"/>
        <w:numPr>
          <w:ilvl w:val="0"/>
          <w:numId w:val="5"/>
        </w:numPr>
        <w:jc w:val="both"/>
        <w:rPr>
          <w:rFonts w:cs="Arial"/>
          <w:color w:val="000099"/>
          <w:sz w:val="24"/>
          <w:szCs w:val="24"/>
          <w14:textFill>
            <w14:solidFill>
              <w14:srgbClr w14:val="000099">
                <w14:alpha w14:val="50000"/>
              </w14:srgbClr>
            </w14:solidFill>
          </w14:textFill>
        </w:rPr>
      </w:pPr>
      <w:r w:rsidRPr="00234F2D">
        <w:rPr>
          <w:sz w:val="24"/>
          <w:szCs w:val="24"/>
        </w:rPr>
        <w:t>Building momentum and scale of evidence and experience to be more powerful influence on governments and regional and local agencies to invest in and support the micro enterprise approach.</w:t>
      </w:r>
    </w:p>
    <w:p w:rsidR="00234F2D" w:rsidRPr="00E965CD" w:rsidRDefault="00234F2D" w:rsidP="00234F2D">
      <w:pPr>
        <w:rPr>
          <w:b/>
          <w:sz w:val="24"/>
          <w:szCs w:val="24"/>
        </w:rPr>
      </w:pPr>
      <w:r w:rsidRPr="00E965CD">
        <w:rPr>
          <w:b/>
          <w:sz w:val="24"/>
          <w:szCs w:val="24"/>
        </w:rPr>
        <w:lastRenderedPageBreak/>
        <w:t>FR</w:t>
      </w:r>
    </w:p>
    <w:p w:rsidR="004E0792" w:rsidRPr="00885871" w:rsidRDefault="004E0792" w:rsidP="004E0792">
      <w:pPr>
        <w:pStyle w:val="ListParagraph"/>
        <w:numPr>
          <w:ilvl w:val="0"/>
          <w:numId w:val="5"/>
        </w:numPr>
        <w:rPr>
          <w:sz w:val="24"/>
          <w:szCs w:val="24"/>
        </w:rPr>
      </w:pPr>
      <w:r>
        <w:rPr>
          <w:sz w:val="24"/>
        </w:rPr>
        <w:t>Transfert transfrontalier des expériences et des connaissances : encourager la pensée créatrice et innovante dans les deux pays.</w:t>
      </w:r>
    </w:p>
    <w:p w:rsidR="004E0792" w:rsidRPr="00885871" w:rsidRDefault="004E0792" w:rsidP="004E0792">
      <w:pPr>
        <w:pStyle w:val="ListParagraph"/>
        <w:numPr>
          <w:ilvl w:val="0"/>
          <w:numId w:val="5"/>
        </w:numPr>
        <w:rPr>
          <w:sz w:val="24"/>
          <w:szCs w:val="24"/>
        </w:rPr>
      </w:pPr>
      <w:r>
        <w:rPr>
          <w:sz w:val="24"/>
        </w:rPr>
        <w:t xml:space="preserve">Établissement de liens et de relations dont l’impact et la durabilité dépasseront les bénéficiaires ciblés. </w:t>
      </w:r>
    </w:p>
    <w:p w:rsidR="004E0792" w:rsidRPr="00885871" w:rsidRDefault="004E0792" w:rsidP="004E0792">
      <w:pPr>
        <w:pStyle w:val="ListParagraph"/>
        <w:numPr>
          <w:ilvl w:val="0"/>
          <w:numId w:val="5"/>
        </w:numPr>
        <w:rPr>
          <w:sz w:val="24"/>
          <w:szCs w:val="24"/>
        </w:rPr>
      </w:pPr>
      <w:r>
        <w:rPr>
          <w:sz w:val="24"/>
        </w:rPr>
        <w:t>Création d’une dynamique et accumulation de preuves et d’expériences afin d’acquérir un plus fort pouvoir d’influence sur les gouvernements et les agences régionales et locales, en vue de les inciter à soutenir l’approche de la microentreprise et à investir dans celle-ci.</w:t>
      </w:r>
    </w:p>
    <w:p w:rsidR="004E0792" w:rsidRDefault="004E0792" w:rsidP="00F368E4">
      <w:pPr>
        <w:jc w:val="both"/>
        <w:rPr>
          <w:rFonts w:cs="Arial"/>
          <w:color w:val="000099"/>
          <w:sz w:val="24"/>
          <w:szCs w:val="24"/>
          <w:lang w:val="fr-FR"/>
          <w14:textFill>
            <w14:solidFill>
              <w14:srgbClr w14:val="000099">
                <w14:alpha w14:val="50000"/>
              </w14:srgbClr>
            </w14:solidFill>
          </w14:textFill>
        </w:rPr>
      </w:pPr>
    </w:p>
    <w:p w:rsidR="0079021E" w:rsidRDefault="0079021E" w:rsidP="004C0BDA">
      <w:pPr>
        <w:jc w:val="both"/>
        <w:rPr>
          <w:rFonts w:cs="Arial"/>
          <w:i/>
          <w:color w:val="000099"/>
          <w:sz w:val="24"/>
          <w:szCs w:val="24"/>
          <w:lang w:val="fr-FR"/>
          <w14:textFill>
            <w14:solidFill>
              <w14:srgbClr w14:val="000099">
                <w14:alpha w14:val="50000"/>
              </w14:srgbClr>
            </w14:solidFill>
          </w14:textFill>
        </w:rPr>
      </w:pPr>
      <w:r w:rsidRPr="007731A1">
        <w:rPr>
          <w:rFonts w:cs="Arial"/>
          <w:color w:val="000099"/>
          <w:sz w:val="24"/>
          <w:szCs w:val="24"/>
          <w:lang w:val="fr-FR"/>
        </w:rPr>
        <w:lastRenderedPageBreak/>
        <w:t xml:space="preserve">Capitalisation on previous </w:t>
      </w:r>
      <w:r w:rsidR="002C0590" w:rsidRPr="007731A1">
        <w:rPr>
          <w:rFonts w:cs="Arial"/>
          <w:color w:val="000099"/>
          <w:sz w:val="24"/>
          <w:szCs w:val="24"/>
          <w:lang w:val="fr-FR"/>
        </w:rPr>
        <w:t>initiatives</w:t>
      </w:r>
      <w:r>
        <w:rPr>
          <w:rFonts w:cs="Arial"/>
          <w:color w:val="000099"/>
          <w:sz w:val="24"/>
          <w:szCs w:val="24"/>
          <w:lang w:val="fr-FR"/>
        </w:rPr>
        <w:t xml:space="preserve">/ </w:t>
      </w:r>
      <w:r w:rsidRPr="0079021E">
        <w:rPr>
          <w:rFonts w:cs="Arial"/>
          <w:i/>
          <w:color w:val="000099"/>
          <w:sz w:val="24"/>
          <w:szCs w:val="24"/>
          <w:lang w:val="fr-FR"/>
          <w14:textFill>
            <w14:solidFill>
              <w14:srgbClr w14:val="000099">
                <w14:alpha w14:val="50000"/>
              </w14:srgbClr>
            </w14:solidFill>
          </w14:textFill>
        </w:rPr>
        <w:t>Capitalisation sur de précédent</w:t>
      </w:r>
      <w:r w:rsidR="002C0590">
        <w:rPr>
          <w:rFonts w:cs="Arial"/>
          <w:i/>
          <w:color w:val="000099"/>
          <w:sz w:val="24"/>
          <w:szCs w:val="24"/>
          <w:lang w:val="fr-FR"/>
          <w14:textFill>
            <w14:solidFill>
              <w14:srgbClr w14:val="000099">
                <w14:alpha w14:val="50000"/>
              </w14:srgbClr>
            </w14:solidFill>
          </w14:textFill>
        </w:rPr>
        <w:t>e</w:t>
      </w:r>
      <w:r w:rsidRPr="0079021E">
        <w:rPr>
          <w:rFonts w:cs="Arial"/>
          <w:i/>
          <w:color w:val="000099"/>
          <w:sz w:val="24"/>
          <w:szCs w:val="24"/>
          <w:lang w:val="fr-FR"/>
          <w14:textFill>
            <w14:solidFill>
              <w14:srgbClr w14:val="000099">
                <w14:alpha w14:val="50000"/>
              </w14:srgbClr>
            </w14:solidFill>
          </w14:textFill>
        </w:rPr>
        <w:t xml:space="preserve">s </w:t>
      </w:r>
      <w:r w:rsidR="002C0590">
        <w:rPr>
          <w:rFonts w:cs="Arial"/>
          <w:i/>
          <w:color w:val="000099"/>
          <w:sz w:val="24"/>
          <w:szCs w:val="24"/>
          <w:lang w:val="fr-FR"/>
          <w14:textFill>
            <w14:solidFill>
              <w14:srgbClr w14:val="000099">
                <w14:alpha w14:val="50000"/>
              </w14:srgbClr>
            </w14:solidFill>
          </w14:textFill>
        </w:rPr>
        <w:t>initiatives</w:t>
      </w:r>
      <w:r w:rsidR="002C0590" w:rsidRPr="0079021E">
        <w:rPr>
          <w:rFonts w:cs="Arial"/>
          <w:i/>
          <w:color w:val="000099"/>
          <w:sz w:val="24"/>
          <w:szCs w:val="24"/>
          <w:lang w:val="fr-FR"/>
          <w14:textFill>
            <w14:solidFill>
              <w14:srgbClr w14:val="000099">
                <w14:alpha w14:val="50000"/>
              </w14:srgbClr>
            </w14:solidFill>
          </w14:textFill>
        </w:rPr>
        <w:t>:</w:t>
      </w:r>
    </w:p>
    <w:p w:rsidR="00234F2D" w:rsidRPr="00234F2D" w:rsidRDefault="00234F2D" w:rsidP="00234F2D">
      <w:pPr>
        <w:rPr>
          <w:b/>
          <w:sz w:val="24"/>
          <w:szCs w:val="24"/>
        </w:rPr>
      </w:pPr>
      <w:r w:rsidRPr="00234F2D">
        <w:rPr>
          <w:b/>
          <w:sz w:val="24"/>
          <w:szCs w:val="24"/>
        </w:rPr>
        <w:t>ENG</w:t>
      </w:r>
    </w:p>
    <w:p w:rsidR="00234F2D" w:rsidRPr="00CF4B30" w:rsidRDefault="00234F2D" w:rsidP="00234F2D">
      <w:pPr>
        <w:rPr>
          <w:sz w:val="24"/>
          <w:szCs w:val="24"/>
        </w:rPr>
      </w:pPr>
      <w:r w:rsidRPr="00CF4B30">
        <w:rPr>
          <w:sz w:val="24"/>
          <w:szCs w:val="24"/>
        </w:rPr>
        <w:t>This project will build on existing successful programme</w:t>
      </w:r>
      <w:r>
        <w:rPr>
          <w:sz w:val="24"/>
          <w:szCs w:val="24"/>
        </w:rPr>
        <w:t xml:space="preserve">s and initiatives </w:t>
      </w:r>
      <w:r w:rsidRPr="00CF4B30">
        <w:rPr>
          <w:sz w:val="24"/>
          <w:szCs w:val="24"/>
        </w:rPr>
        <w:t xml:space="preserve">in Somerset </w:t>
      </w:r>
      <w:r>
        <w:rPr>
          <w:sz w:val="24"/>
          <w:szCs w:val="24"/>
        </w:rPr>
        <w:t>including the Community Catalysts/Somerset County Council micro-providers programme and Project Search (also in Somerset) geared to people with learning difficulties. In</w:t>
      </w:r>
      <w:r w:rsidRPr="00CF4B30">
        <w:rPr>
          <w:sz w:val="24"/>
          <w:szCs w:val="24"/>
        </w:rPr>
        <w:t>put from French partners will be crucial to ensuring the project builds on and learns from previous and current initiatives in France.</w:t>
      </w:r>
    </w:p>
    <w:p w:rsidR="00234F2D" w:rsidRDefault="00234F2D" w:rsidP="00234F2D">
      <w:pPr>
        <w:rPr>
          <w:sz w:val="24"/>
          <w:szCs w:val="24"/>
        </w:rPr>
      </w:pPr>
      <w:r w:rsidRPr="00CF4B30">
        <w:rPr>
          <w:sz w:val="24"/>
          <w:szCs w:val="24"/>
        </w:rPr>
        <w:t>South West Forum was the lead UK partner for a previous Interreg IV Channel/Manche project (Impact and Valuess)</w:t>
      </w:r>
      <w:r>
        <w:rPr>
          <w:sz w:val="24"/>
          <w:szCs w:val="24"/>
        </w:rPr>
        <w:t xml:space="preserve"> </w:t>
      </w:r>
      <w:r w:rsidRPr="00CF4B30">
        <w:rPr>
          <w:sz w:val="24"/>
          <w:szCs w:val="24"/>
        </w:rPr>
        <w:t xml:space="preserve">focussing on </w:t>
      </w:r>
      <w:r>
        <w:rPr>
          <w:sz w:val="24"/>
          <w:szCs w:val="24"/>
        </w:rPr>
        <w:t xml:space="preserve">the </w:t>
      </w:r>
      <w:r w:rsidRPr="00CF4B30">
        <w:rPr>
          <w:sz w:val="24"/>
          <w:szCs w:val="24"/>
        </w:rPr>
        <w:t>exch</w:t>
      </w:r>
      <w:r>
        <w:rPr>
          <w:sz w:val="24"/>
          <w:szCs w:val="24"/>
        </w:rPr>
        <w:t>a</w:t>
      </w:r>
      <w:r w:rsidRPr="00CF4B30">
        <w:rPr>
          <w:sz w:val="24"/>
          <w:szCs w:val="24"/>
        </w:rPr>
        <w:t xml:space="preserve">nge of practice and </w:t>
      </w:r>
      <w:r>
        <w:rPr>
          <w:sz w:val="24"/>
          <w:szCs w:val="24"/>
        </w:rPr>
        <w:t xml:space="preserve">experience </w:t>
      </w:r>
      <w:r w:rsidRPr="00CF4B30">
        <w:rPr>
          <w:sz w:val="24"/>
          <w:szCs w:val="24"/>
        </w:rPr>
        <w:t xml:space="preserve">around </w:t>
      </w:r>
      <w:r>
        <w:rPr>
          <w:sz w:val="24"/>
          <w:szCs w:val="24"/>
        </w:rPr>
        <w:t xml:space="preserve">measuring </w:t>
      </w:r>
      <w:r w:rsidRPr="00CF4B30">
        <w:rPr>
          <w:sz w:val="24"/>
          <w:szCs w:val="24"/>
        </w:rPr>
        <w:t>social value and impact</w:t>
      </w:r>
      <w:r>
        <w:rPr>
          <w:sz w:val="24"/>
          <w:szCs w:val="24"/>
        </w:rPr>
        <w:t>. We</w:t>
      </w:r>
      <w:r w:rsidRPr="00CF4B30">
        <w:rPr>
          <w:sz w:val="24"/>
          <w:szCs w:val="24"/>
        </w:rPr>
        <w:t xml:space="preserve"> will </w:t>
      </w:r>
      <w:r>
        <w:rPr>
          <w:sz w:val="24"/>
          <w:szCs w:val="24"/>
        </w:rPr>
        <w:t xml:space="preserve">draw </w:t>
      </w:r>
      <w:r w:rsidRPr="00CF4B30">
        <w:rPr>
          <w:sz w:val="24"/>
          <w:szCs w:val="24"/>
        </w:rPr>
        <w:t>on the</w:t>
      </w:r>
      <w:r>
        <w:rPr>
          <w:sz w:val="24"/>
          <w:szCs w:val="24"/>
        </w:rPr>
        <w:t>se</w:t>
      </w:r>
      <w:r w:rsidRPr="00CF4B30">
        <w:rPr>
          <w:sz w:val="24"/>
          <w:szCs w:val="24"/>
        </w:rPr>
        <w:t xml:space="preserve"> links and </w:t>
      </w:r>
      <w:r>
        <w:rPr>
          <w:sz w:val="24"/>
          <w:szCs w:val="24"/>
        </w:rPr>
        <w:t xml:space="preserve">partnerships </w:t>
      </w:r>
      <w:r>
        <w:rPr>
          <w:sz w:val="24"/>
          <w:szCs w:val="24"/>
        </w:rPr>
        <w:lastRenderedPageBreak/>
        <w:t>in developing and implementing the Caring Local Economies project.</w:t>
      </w:r>
    </w:p>
    <w:p w:rsidR="00234F2D" w:rsidRDefault="00234F2D" w:rsidP="004E0792">
      <w:pPr>
        <w:rPr>
          <w:sz w:val="24"/>
        </w:rPr>
      </w:pPr>
    </w:p>
    <w:p w:rsidR="00234F2D" w:rsidRPr="00234F2D" w:rsidRDefault="00234F2D" w:rsidP="004E0792">
      <w:pPr>
        <w:rPr>
          <w:b/>
          <w:sz w:val="24"/>
        </w:rPr>
      </w:pPr>
      <w:r w:rsidRPr="00234F2D">
        <w:rPr>
          <w:b/>
          <w:sz w:val="24"/>
        </w:rPr>
        <w:t>FR</w:t>
      </w:r>
    </w:p>
    <w:p w:rsidR="004E0792" w:rsidRPr="00CF4B30" w:rsidRDefault="004E0792" w:rsidP="004E0792">
      <w:pPr>
        <w:rPr>
          <w:sz w:val="24"/>
          <w:szCs w:val="24"/>
        </w:rPr>
      </w:pPr>
      <w:r>
        <w:rPr>
          <w:sz w:val="24"/>
        </w:rPr>
        <w:t>Ce projet s’appuiera sur les programmes et les initiatives en cours ayant fait leurs preuves dans le Somerset, y compris les programmes des microfournisseurs Community Catalysts/Somerset County Council et le Project Search (également dans le Somerset), orienté sur les personnes souffrant de difficultés d’apprentissage. Les contributions des partenaires français seront cruciales pour garantir que le projet s’inspire et apprend des initiatives menées antérieurement et actuellement en France.</w:t>
      </w:r>
    </w:p>
    <w:p w:rsidR="004E0792" w:rsidRDefault="004E0792" w:rsidP="004E0792">
      <w:pPr>
        <w:rPr>
          <w:sz w:val="24"/>
          <w:szCs w:val="24"/>
        </w:rPr>
      </w:pPr>
      <w:r>
        <w:rPr>
          <w:sz w:val="24"/>
        </w:rPr>
        <w:lastRenderedPageBreak/>
        <w:t>South West Forum était le principal partenaire du Royaume-Uni dans un projet interrégional antérieur IV Channel/Manche (Impact et Valeurs) qui portait sur l’échange des pratiques et des expériences en matière de mesure de la valeur sociale et de l’impact social. Nous nous appuierons sur ces liens et ces partenariats pour développer et mettre en œuvre le projet « </w:t>
      </w:r>
      <w:r w:rsidRPr="00145476">
        <w:rPr>
          <w:sz w:val="24"/>
        </w:rPr>
        <w:t>Caring local economies</w:t>
      </w:r>
      <w:r>
        <w:rPr>
          <w:sz w:val="24"/>
        </w:rPr>
        <w:t> ».</w:t>
      </w:r>
    </w:p>
    <w:p w:rsidR="004E0792" w:rsidRDefault="004E0792" w:rsidP="004C0BDA">
      <w:pPr>
        <w:jc w:val="both"/>
        <w:rPr>
          <w:rFonts w:cs="Arial"/>
          <w:color w:val="000099"/>
          <w:sz w:val="24"/>
          <w:szCs w:val="24"/>
          <w:lang w:val="fr-FR"/>
        </w:rPr>
      </w:pPr>
    </w:p>
    <w:p w:rsidR="004E0792" w:rsidRDefault="004E0792" w:rsidP="004C0BDA">
      <w:pPr>
        <w:jc w:val="both"/>
        <w:rPr>
          <w:rFonts w:cs="Arial"/>
          <w:color w:val="000099"/>
          <w:sz w:val="24"/>
          <w:szCs w:val="24"/>
          <w:lang w:val="fr-FR"/>
        </w:rPr>
      </w:pPr>
    </w:p>
    <w:p w:rsidR="004C0BDA" w:rsidRDefault="0079021E" w:rsidP="004C0BDA">
      <w:pPr>
        <w:jc w:val="both"/>
        <w:rPr>
          <w:rFonts w:cs="Arial"/>
          <w:i/>
          <w:color w:val="000099"/>
          <w:sz w:val="24"/>
          <w:szCs w:val="24"/>
          <w:lang w:val="fr-FR"/>
          <w14:textFill>
            <w14:solidFill>
              <w14:srgbClr w14:val="000099">
                <w14:alpha w14:val="50000"/>
              </w14:srgbClr>
            </w14:solidFill>
          </w14:textFill>
        </w:rPr>
      </w:pPr>
      <w:r>
        <w:rPr>
          <w:rFonts w:cs="Arial"/>
          <w:color w:val="000099"/>
          <w:sz w:val="24"/>
          <w:szCs w:val="24"/>
          <w:lang w:val="fr-FR"/>
        </w:rPr>
        <w:t>Sustainability/</w:t>
      </w:r>
      <w:r w:rsidRPr="0079021E">
        <w:rPr>
          <w:rFonts w:cs="Arial"/>
          <w:i/>
          <w:color w:val="000099"/>
          <w:sz w:val="24"/>
          <w:szCs w:val="24"/>
          <w:lang w:val="fr-FR"/>
          <w14:textFill>
            <w14:solidFill>
              <w14:srgbClr w14:val="000099">
                <w14:alpha w14:val="50000"/>
              </w14:srgbClr>
            </w14:solidFill>
          </w14:textFill>
        </w:rPr>
        <w:t>Durabilité</w:t>
      </w:r>
      <w:r w:rsidR="00D03E3F">
        <w:rPr>
          <w:rFonts w:cs="Arial"/>
          <w:i/>
          <w:color w:val="000099"/>
          <w:sz w:val="24"/>
          <w:szCs w:val="24"/>
          <w:lang w:val="fr-FR"/>
          <w14:textFill>
            <w14:solidFill>
              <w14:srgbClr w14:val="000099">
                <w14:alpha w14:val="50000"/>
              </w14:srgbClr>
            </w14:solidFill>
          </w14:textFill>
        </w:rPr>
        <w:t> :</w:t>
      </w:r>
    </w:p>
    <w:p w:rsidR="00234F2D" w:rsidRPr="00234F2D" w:rsidRDefault="00234F2D" w:rsidP="00234F2D">
      <w:pPr>
        <w:rPr>
          <w:b/>
          <w:sz w:val="24"/>
          <w:szCs w:val="24"/>
        </w:rPr>
      </w:pPr>
      <w:r w:rsidRPr="00234F2D">
        <w:rPr>
          <w:b/>
          <w:sz w:val="24"/>
          <w:szCs w:val="24"/>
        </w:rPr>
        <w:t>ENG</w:t>
      </w:r>
    </w:p>
    <w:p w:rsidR="00234F2D" w:rsidRPr="00530FB2" w:rsidRDefault="00234F2D" w:rsidP="00234F2D">
      <w:pPr>
        <w:rPr>
          <w:sz w:val="24"/>
          <w:szCs w:val="24"/>
        </w:rPr>
      </w:pPr>
      <w:r w:rsidRPr="00530FB2">
        <w:rPr>
          <w:sz w:val="24"/>
          <w:szCs w:val="24"/>
        </w:rPr>
        <w:t xml:space="preserve">Our objective is to </w:t>
      </w:r>
      <w:r>
        <w:rPr>
          <w:sz w:val="24"/>
          <w:szCs w:val="24"/>
        </w:rPr>
        <w:t>est</w:t>
      </w:r>
      <w:r w:rsidRPr="00530FB2">
        <w:rPr>
          <w:sz w:val="24"/>
          <w:szCs w:val="24"/>
        </w:rPr>
        <w:t xml:space="preserve">ablish </w:t>
      </w:r>
      <w:r>
        <w:rPr>
          <w:sz w:val="24"/>
          <w:szCs w:val="24"/>
        </w:rPr>
        <w:t xml:space="preserve">effective and long term solutions for providing permanent </w:t>
      </w:r>
      <w:r w:rsidRPr="00530FB2">
        <w:rPr>
          <w:sz w:val="24"/>
          <w:szCs w:val="24"/>
        </w:rPr>
        <w:t>communit</w:t>
      </w:r>
      <w:r>
        <w:rPr>
          <w:sz w:val="24"/>
          <w:szCs w:val="24"/>
        </w:rPr>
        <w:t>y-based</w:t>
      </w:r>
      <w:r w:rsidRPr="00530FB2">
        <w:rPr>
          <w:sz w:val="24"/>
          <w:szCs w:val="24"/>
        </w:rPr>
        <w:t xml:space="preserve"> employment opportunities </w:t>
      </w:r>
      <w:r w:rsidRPr="00530FB2">
        <w:rPr>
          <w:sz w:val="24"/>
          <w:szCs w:val="24"/>
          <w:u w:val="single"/>
        </w:rPr>
        <w:t>and</w:t>
      </w:r>
      <w:r w:rsidRPr="00530FB2">
        <w:rPr>
          <w:sz w:val="24"/>
          <w:szCs w:val="24"/>
        </w:rPr>
        <w:t xml:space="preserve"> support </w:t>
      </w:r>
      <w:r>
        <w:rPr>
          <w:sz w:val="24"/>
          <w:szCs w:val="24"/>
        </w:rPr>
        <w:t xml:space="preserve">for </w:t>
      </w:r>
      <w:r w:rsidRPr="00530FB2">
        <w:rPr>
          <w:sz w:val="24"/>
          <w:szCs w:val="24"/>
        </w:rPr>
        <w:t xml:space="preserve">older </w:t>
      </w:r>
      <w:r w:rsidRPr="00530FB2">
        <w:rPr>
          <w:sz w:val="24"/>
          <w:szCs w:val="24"/>
        </w:rPr>
        <w:lastRenderedPageBreak/>
        <w:t xml:space="preserve">people </w:t>
      </w:r>
      <w:r>
        <w:rPr>
          <w:sz w:val="24"/>
          <w:szCs w:val="24"/>
        </w:rPr>
        <w:t xml:space="preserve">and others furthest from the labour market </w:t>
      </w:r>
      <w:r w:rsidRPr="00530FB2">
        <w:rPr>
          <w:sz w:val="24"/>
          <w:szCs w:val="24"/>
        </w:rPr>
        <w:t>which ha</w:t>
      </w:r>
      <w:r>
        <w:rPr>
          <w:sz w:val="24"/>
          <w:szCs w:val="24"/>
        </w:rPr>
        <w:t>ve</w:t>
      </w:r>
      <w:r w:rsidRPr="00530FB2">
        <w:rPr>
          <w:sz w:val="24"/>
          <w:szCs w:val="24"/>
        </w:rPr>
        <w:t xml:space="preserve"> long term sustainability and can continue and develop beyond the life of this project.</w:t>
      </w:r>
    </w:p>
    <w:p w:rsidR="00234F2D" w:rsidRDefault="00234F2D" w:rsidP="004E0792"/>
    <w:p w:rsidR="00234F2D" w:rsidRPr="00E965CD" w:rsidRDefault="00234F2D" w:rsidP="004E0792">
      <w:pPr>
        <w:rPr>
          <w:b/>
          <w:sz w:val="24"/>
          <w:szCs w:val="24"/>
        </w:rPr>
      </w:pPr>
      <w:r w:rsidRPr="00E965CD">
        <w:rPr>
          <w:b/>
          <w:sz w:val="24"/>
          <w:szCs w:val="24"/>
        </w:rPr>
        <w:t>FR</w:t>
      </w:r>
    </w:p>
    <w:p w:rsidR="004E0792" w:rsidRPr="00E965CD" w:rsidRDefault="004E0792" w:rsidP="004E0792">
      <w:pPr>
        <w:rPr>
          <w:sz w:val="24"/>
          <w:szCs w:val="24"/>
        </w:rPr>
      </w:pPr>
      <w:r w:rsidRPr="00E965CD">
        <w:rPr>
          <w:sz w:val="24"/>
          <w:szCs w:val="24"/>
        </w:rPr>
        <w:t xml:space="preserve">Notre objectif est d’établir des solutions efficaces et durables pour fournir des possibilités d’emploi </w:t>
      </w:r>
      <w:r w:rsidRPr="00E965CD">
        <w:rPr>
          <w:sz w:val="24"/>
          <w:szCs w:val="24"/>
          <w:u w:val="single"/>
        </w:rPr>
        <w:t>et</w:t>
      </w:r>
      <w:r w:rsidRPr="00E965CD">
        <w:rPr>
          <w:sz w:val="24"/>
          <w:szCs w:val="24"/>
        </w:rPr>
        <w:t xml:space="preserve"> un soutien au sein de la communauté aux personnes âgées et aux autres personnes les plus éloignées du marché du travail, qui s’inscriront dans la durée et qui se poursuivront et continueront d’évoluer une fois ce projet terminé.</w:t>
      </w:r>
    </w:p>
    <w:p w:rsidR="00D03E3F" w:rsidRPr="004C0BDA" w:rsidRDefault="00D03E3F" w:rsidP="004C0BDA">
      <w:pPr>
        <w:jc w:val="both"/>
        <w:rPr>
          <w:rFonts w:cs="Arial"/>
          <w:color w:val="000099"/>
          <w:sz w:val="24"/>
          <w:szCs w:val="24"/>
          <w:lang w:val="fr-FR"/>
          <w14:textFill>
            <w14:solidFill>
              <w14:srgbClr w14:val="000099">
                <w14:alpha w14:val="50000"/>
              </w14:srgbClr>
            </w14:solidFill>
          </w14:textFill>
        </w:rPr>
      </w:pPr>
    </w:p>
    <w:p w:rsidR="004C0BDA" w:rsidRPr="004C0BDA" w:rsidRDefault="004C0BDA" w:rsidP="004C0BDA">
      <w:pPr>
        <w:spacing w:after="0"/>
        <w:jc w:val="both"/>
        <w:rPr>
          <w:rFonts w:ascii="Arial" w:hAnsi="Arial" w:cs="Arial"/>
          <w:b/>
          <w:i/>
          <w:color w:val="5B9BD5" w:themeColor="accent1"/>
          <w:lang w:val="fr-FR"/>
        </w:rPr>
      </w:pPr>
      <w:r w:rsidRPr="00E933E8">
        <w:rPr>
          <w:rFonts w:cs="Arial"/>
          <w:color w:val="000099"/>
          <w:sz w:val="24"/>
          <w:szCs w:val="24"/>
          <w:lang w:val="fr-FR"/>
        </w:rPr>
        <w:t xml:space="preserve">Partners (with their geographical areas) already involved in the project </w:t>
      </w:r>
      <w:r w:rsidR="0079021E">
        <w:rPr>
          <w:rFonts w:cs="Arial"/>
          <w:color w:val="000099"/>
          <w:sz w:val="24"/>
          <w:szCs w:val="24"/>
          <w:lang w:val="fr-FR"/>
        </w:rPr>
        <w:t>idea</w:t>
      </w:r>
      <w:r w:rsidRPr="00E933E8">
        <w:rPr>
          <w:rFonts w:cs="Arial"/>
          <w:color w:val="000099"/>
          <w:sz w:val="24"/>
          <w:szCs w:val="24"/>
          <w:lang w:val="fr-FR"/>
        </w:rPr>
        <w:t xml:space="preserve"> / </w:t>
      </w:r>
      <w:r w:rsidRPr="00E933E8">
        <w:rPr>
          <w:rFonts w:cs="Arial"/>
          <w:i/>
          <w:color w:val="000099"/>
          <w:sz w:val="24"/>
          <w:szCs w:val="24"/>
          <w:lang w:val="fr-FR"/>
          <w14:textFill>
            <w14:solidFill>
              <w14:srgbClr w14:val="000099">
                <w14:alpha w14:val="50000"/>
              </w14:srgbClr>
            </w14:solidFill>
          </w14:textFill>
        </w:rPr>
        <w:t xml:space="preserve">Partenaires (en précisant leur </w:t>
      </w:r>
      <w:r w:rsidRPr="00E933E8">
        <w:rPr>
          <w:rFonts w:cs="Arial"/>
          <w:i/>
          <w:color w:val="000099"/>
          <w:sz w:val="24"/>
          <w:szCs w:val="24"/>
          <w:lang w:val="fr-FR"/>
          <w14:textFill>
            <w14:solidFill>
              <w14:srgbClr w14:val="000099">
                <w14:alpha w14:val="50000"/>
              </w14:srgbClr>
            </w14:solidFill>
          </w14:textFill>
        </w:rPr>
        <w:lastRenderedPageBreak/>
        <w:t>zone géographique) déjà impliquées à ce stade d’idée de projet:</w:t>
      </w:r>
    </w:p>
    <w:p w:rsidR="004E0792" w:rsidRDefault="004E0792" w:rsidP="004E0792">
      <w:pPr>
        <w:pStyle w:val="NoSpacing"/>
        <w:rPr>
          <w:sz w:val="24"/>
        </w:rPr>
      </w:pPr>
    </w:p>
    <w:p w:rsidR="00234F2D" w:rsidRPr="00234F2D" w:rsidRDefault="00234F2D" w:rsidP="00234F2D">
      <w:pPr>
        <w:pStyle w:val="NoSpacing"/>
        <w:rPr>
          <w:b/>
          <w:sz w:val="24"/>
          <w:szCs w:val="24"/>
        </w:rPr>
      </w:pPr>
      <w:r w:rsidRPr="00234F2D">
        <w:rPr>
          <w:b/>
          <w:sz w:val="24"/>
          <w:szCs w:val="24"/>
        </w:rPr>
        <w:t>ENG</w:t>
      </w:r>
    </w:p>
    <w:p w:rsidR="00234F2D" w:rsidRPr="00212384" w:rsidRDefault="00234F2D" w:rsidP="00234F2D">
      <w:pPr>
        <w:pStyle w:val="NoSpacing"/>
        <w:rPr>
          <w:sz w:val="24"/>
          <w:szCs w:val="24"/>
        </w:rPr>
      </w:pPr>
      <w:r w:rsidRPr="00212384">
        <w:rPr>
          <w:sz w:val="24"/>
          <w:szCs w:val="24"/>
        </w:rPr>
        <w:t>Partner organisations already involved in developing the project include</w:t>
      </w:r>
    </w:p>
    <w:p w:rsidR="00234F2D" w:rsidRPr="00212384" w:rsidRDefault="00234F2D" w:rsidP="00234F2D">
      <w:pPr>
        <w:pStyle w:val="NoSpacing"/>
        <w:rPr>
          <w:sz w:val="24"/>
          <w:szCs w:val="24"/>
        </w:rPr>
      </w:pPr>
    </w:p>
    <w:p w:rsidR="00234F2D" w:rsidRPr="00885871" w:rsidRDefault="00234F2D" w:rsidP="00234F2D">
      <w:pPr>
        <w:pStyle w:val="ListParagraph"/>
        <w:numPr>
          <w:ilvl w:val="0"/>
          <w:numId w:val="6"/>
        </w:numPr>
        <w:rPr>
          <w:sz w:val="24"/>
          <w:szCs w:val="24"/>
        </w:rPr>
      </w:pPr>
      <w:r w:rsidRPr="00885871">
        <w:rPr>
          <w:sz w:val="24"/>
          <w:szCs w:val="24"/>
        </w:rPr>
        <w:t>South West Forum (South West England with links and connection in South East England)</w:t>
      </w:r>
    </w:p>
    <w:p w:rsidR="00234F2D" w:rsidRPr="00885871" w:rsidRDefault="00234F2D" w:rsidP="00234F2D">
      <w:pPr>
        <w:pStyle w:val="ListParagraph"/>
        <w:numPr>
          <w:ilvl w:val="0"/>
          <w:numId w:val="6"/>
        </w:numPr>
        <w:rPr>
          <w:sz w:val="24"/>
          <w:szCs w:val="24"/>
        </w:rPr>
      </w:pPr>
      <w:r w:rsidRPr="00885871">
        <w:rPr>
          <w:sz w:val="24"/>
          <w:szCs w:val="24"/>
        </w:rPr>
        <w:t>Somerset County Council  (Somerset)</w:t>
      </w:r>
    </w:p>
    <w:p w:rsidR="00234F2D" w:rsidRPr="00885871" w:rsidRDefault="00234F2D" w:rsidP="00234F2D">
      <w:pPr>
        <w:pStyle w:val="ListParagraph"/>
        <w:numPr>
          <w:ilvl w:val="0"/>
          <w:numId w:val="6"/>
        </w:numPr>
        <w:rPr>
          <w:sz w:val="24"/>
          <w:szCs w:val="24"/>
        </w:rPr>
      </w:pPr>
      <w:r w:rsidRPr="00885871">
        <w:rPr>
          <w:sz w:val="24"/>
          <w:szCs w:val="24"/>
        </w:rPr>
        <w:t>South West Academic Health Sciences Network (South West England and national links)</w:t>
      </w:r>
    </w:p>
    <w:p w:rsidR="00234F2D" w:rsidRPr="00885871" w:rsidRDefault="00234F2D" w:rsidP="00234F2D">
      <w:pPr>
        <w:pStyle w:val="ListParagraph"/>
        <w:numPr>
          <w:ilvl w:val="0"/>
          <w:numId w:val="6"/>
        </w:numPr>
        <w:rPr>
          <w:sz w:val="24"/>
          <w:szCs w:val="24"/>
        </w:rPr>
      </w:pPr>
      <w:r w:rsidRPr="00885871">
        <w:rPr>
          <w:sz w:val="24"/>
          <w:szCs w:val="24"/>
        </w:rPr>
        <w:t xml:space="preserve">Community Catalysts Community Interest Company (England wide with specific projects and links in Manche/Channel area) </w:t>
      </w:r>
    </w:p>
    <w:p w:rsidR="00234F2D" w:rsidRPr="00234F2D" w:rsidRDefault="00234F2D" w:rsidP="00234F2D">
      <w:pPr>
        <w:spacing w:after="0"/>
        <w:ind w:left="360"/>
        <w:jc w:val="both"/>
        <w:rPr>
          <w:sz w:val="24"/>
          <w:szCs w:val="24"/>
        </w:rPr>
      </w:pPr>
      <w:r w:rsidRPr="00234F2D">
        <w:rPr>
          <w:sz w:val="24"/>
          <w:szCs w:val="24"/>
        </w:rPr>
        <w:lastRenderedPageBreak/>
        <w:t xml:space="preserve">Currently only English partners have been involved in initial discussions but we are now very keen to engage potential French partners to shape and jointly own the project. </w:t>
      </w:r>
    </w:p>
    <w:p w:rsidR="00234F2D" w:rsidRDefault="00234F2D" w:rsidP="004E0792">
      <w:pPr>
        <w:pStyle w:val="NoSpacing"/>
        <w:rPr>
          <w:b/>
          <w:sz w:val="24"/>
        </w:rPr>
      </w:pPr>
    </w:p>
    <w:p w:rsidR="00234F2D" w:rsidRPr="00234F2D" w:rsidRDefault="00234F2D" w:rsidP="004E0792">
      <w:pPr>
        <w:pStyle w:val="NoSpacing"/>
        <w:rPr>
          <w:b/>
          <w:sz w:val="24"/>
        </w:rPr>
      </w:pPr>
      <w:r w:rsidRPr="00234F2D">
        <w:rPr>
          <w:b/>
          <w:sz w:val="24"/>
        </w:rPr>
        <w:t>FR</w:t>
      </w:r>
    </w:p>
    <w:p w:rsidR="00234F2D" w:rsidRDefault="00234F2D" w:rsidP="004E0792">
      <w:pPr>
        <w:pStyle w:val="NoSpacing"/>
        <w:rPr>
          <w:sz w:val="24"/>
        </w:rPr>
      </w:pPr>
    </w:p>
    <w:p w:rsidR="004E0792" w:rsidRPr="00212384" w:rsidRDefault="004E0792" w:rsidP="004E0792">
      <w:pPr>
        <w:pStyle w:val="NoSpacing"/>
        <w:rPr>
          <w:sz w:val="24"/>
          <w:szCs w:val="24"/>
        </w:rPr>
      </w:pPr>
      <w:r>
        <w:rPr>
          <w:sz w:val="24"/>
        </w:rPr>
        <w:t>Les organisations partenaires participant déjà à l’élaboration du projet sont les suivantes :</w:t>
      </w:r>
    </w:p>
    <w:p w:rsidR="004E0792" w:rsidRPr="00212384" w:rsidRDefault="004E0792" w:rsidP="004E0792">
      <w:pPr>
        <w:pStyle w:val="NoSpacing"/>
        <w:rPr>
          <w:sz w:val="24"/>
          <w:szCs w:val="24"/>
        </w:rPr>
      </w:pPr>
    </w:p>
    <w:p w:rsidR="004E0792" w:rsidRPr="00885871" w:rsidRDefault="004E0792" w:rsidP="004E0792">
      <w:pPr>
        <w:pStyle w:val="ListParagraph"/>
        <w:numPr>
          <w:ilvl w:val="0"/>
          <w:numId w:val="6"/>
        </w:numPr>
        <w:rPr>
          <w:sz w:val="24"/>
          <w:szCs w:val="24"/>
        </w:rPr>
      </w:pPr>
      <w:r>
        <w:rPr>
          <w:sz w:val="24"/>
        </w:rPr>
        <w:t>South West Forum (Sud-Ouest de l’Angleterre entretenant des liens et des relations avec le Sud-Est de l’Angleterre)</w:t>
      </w:r>
    </w:p>
    <w:p w:rsidR="004E0792" w:rsidRPr="00885871" w:rsidRDefault="004E0792" w:rsidP="004E0792">
      <w:pPr>
        <w:pStyle w:val="ListParagraph"/>
        <w:numPr>
          <w:ilvl w:val="0"/>
          <w:numId w:val="6"/>
        </w:numPr>
        <w:rPr>
          <w:sz w:val="24"/>
          <w:szCs w:val="24"/>
        </w:rPr>
      </w:pPr>
      <w:r w:rsidRPr="00BC42D0">
        <w:rPr>
          <w:iCs/>
          <w:sz w:val="24"/>
        </w:rPr>
        <w:t>Somerset County Council</w:t>
      </w:r>
      <w:r w:rsidRPr="00BC42D0">
        <w:t xml:space="preserve"> </w:t>
      </w:r>
      <w:r>
        <w:t>(</w:t>
      </w:r>
      <w:r w:rsidRPr="00BC42D0">
        <w:rPr>
          <w:i/>
          <w:iCs/>
          <w:sz w:val="24"/>
        </w:rPr>
        <w:t>Conseil du comté du Somerset</w:t>
      </w:r>
      <w:r>
        <w:rPr>
          <w:sz w:val="24"/>
        </w:rPr>
        <w:t>)</w:t>
      </w:r>
    </w:p>
    <w:p w:rsidR="004E0792" w:rsidRPr="00885871" w:rsidRDefault="004E0792" w:rsidP="004E0792">
      <w:pPr>
        <w:pStyle w:val="ListParagraph"/>
        <w:numPr>
          <w:ilvl w:val="0"/>
          <w:numId w:val="6"/>
        </w:numPr>
        <w:rPr>
          <w:sz w:val="24"/>
          <w:szCs w:val="24"/>
        </w:rPr>
      </w:pPr>
      <w:r w:rsidRPr="00BC42D0">
        <w:rPr>
          <w:iCs/>
          <w:sz w:val="24"/>
        </w:rPr>
        <w:t>South West Academic Health Sciences Network</w:t>
      </w:r>
      <w:r w:rsidRPr="00BC42D0">
        <w:rPr>
          <w:sz w:val="24"/>
        </w:rPr>
        <w:t xml:space="preserve"> </w:t>
      </w:r>
      <w:r>
        <w:rPr>
          <w:sz w:val="24"/>
        </w:rPr>
        <w:t>(</w:t>
      </w:r>
      <w:r w:rsidRPr="00BC42D0">
        <w:rPr>
          <w:i/>
          <w:iCs/>
          <w:sz w:val="24"/>
        </w:rPr>
        <w:t xml:space="preserve">Réseau universitaire des sciences de la santé du </w:t>
      </w:r>
      <w:r w:rsidRPr="00BC42D0">
        <w:rPr>
          <w:i/>
          <w:iCs/>
          <w:sz w:val="24"/>
        </w:rPr>
        <w:lastRenderedPageBreak/>
        <w:t>Sud-Ouest</w:t>
      </w:r>
      <w:r>
        <w:rPr>
          <w:sz w:val="24"/>
        </w:rPr>
        <w:t> : Sud-Ouest de l’Angleterre et liens nationaux)</w:t>
      </w:r>
    </w:p>
    <w:p w:rsidR="004E0792" w:rsidRPr="00885871" w:rsidRDefault="004E0792" w:rsidP="004E0792">
      <w:pPr>
        <w:pStyle w:val="ListParagraph"/>
        <w:numPr>
          <w:ilvl w:val="0"/>
          <w:numId w:val="6"/>
        </w:numPr>
        <w:rPr>
          <w:sz w:val="24"/>
          <w:szCs w:val="24"/>
        </w:rPr>
      </w:pPr>
      <w:r w:rsidRPr="00BC42D0">
        <w:rPr>
          <w:sz w:val="24"/>
          <w:lang w:val="en-GB"/>
        </w:rPr>
        <w:t xml:space="preserve">Community Catalysts Community Interest Company </w:t>
      </w:r>
      <w:r>
        <w:rPr>
          <w:sz w:val="24"/>
          <w:lang w:val="en-GB"/>
        </w:rPr>
        <w:t>(</w:t>
      </w:r>
      <w:r w:rsidRPr="00BC42D0">
        <w:rPr>
          <w:i/>
          <w:iCs/>
          <w:sz w:val="24"/>
        </w:rPr>
        <w:t>Société d’intérêt communautaire Community Catalysts</w:t>
      </w:r>
      <w:r>
        <w:rPr>
          <w:i/>
          <w:iCs/>
          <w:sz w:val="24"/>
        </w:rPr>
        <w:t> </w:t>
      </w:r>
      <w:r>
        <w:rPr>
          <w:sz w:val="24"/>
        </w:rPr>
        <w:t xml:space="preserve">: dans toute Angleterre, avec des projets et des liens spécifiques dans la région de la Manche/Channel) </w:t>
      </w:r>
    </w:p>
    <w:p w:rsidR="004E0792" w:rsidRPr="001C53F0" w:rsidRDefault="004E0792" w:rsidP="004E0792">
      <w:pPr>
        <w:spacing w:after="0"/>
        <w:jc w:val="both"/>
        <w:rPr>
          <w:b/>
          <w:sz w:val="24"/>
          <w:szCs w:val="24"/>
        </w:rPr>
      </w:pPr>
    </w:p>
    <w:p w:rsidR="004E0792" w:rsidRPr="00092C53" w:rsidRDefault="004E0792" w:rsidP="004E0792">
      <w:pPr>
        <w:spacing w:after="0"/>
        <w:jc w:val="both"/>
        <w:rPr>
          <w:sz w:val="24"/>
          <w:szCs w:val="24"/>
        </w:rPr>
      </w:pPr>
      <w:r>
        <w:rPr>
          <w:sz w:val="24"/>
        </w:rPr>
        <w:t xml:space="preserve">A l’heure actuelle, seuls les partenaires anglais ont participé aux discussions initiales mais nous souhaitons désormais vivement ouvrir le dialogue avec des partenaires français potentiels afin de façonner et dirigier conjointement le projet. </w:t>
      </w:r>
    </w:p>
    <w:p w:rsidR="004C0BDA" w:rsidRPr="004C0BDA" w:rsidRDefault="004C0BDA" w:rsidP="004C0BDA">
      <w:pPr>
        <w:spacing w:after="0"/>
        <w:jc w:val="both"/>
        <w:rPr>
          <w:rFonts w:ascii="Arial" w:hAnsi="Arial" w:cs="Arial"/>
          <w:lang w:val="fr-FR"/>
        </w:rPr>
      </w:pPr>
    </w:p>
    <w:p w:rsidR="004C0BDA" w:rsidRPr="004C0BDA" w:rsidRDefault="004C0BDA" w:rsidP="004C0BDA">
      <w:pPr>
        <w:spacing w:after="0"/>
        <w:jc w:val="both"/>
        <w:rPr>
          <w:rFonts w:ascii="Arial" w:hAnsi="Arial" w:cs="Arial"/>
          <w:lang w:val="fr-FR"/>
        </w:rPr>
      </w:pPr>
    </w:p>
    <w:p w:rsidR="004C0BDA" w:rsidRPr="004C0BDA" w:rsidRDefault="004C0BDA" w:rsidP="004C0BDA">
      <w:pPr>
        <w:spacing w:after="0"/>
        <w:jc w:val="both"/>
        <w:rPr>
          <w:rFonts w:ascii="Arial" w:hAnsi="Arial" w:cs="Arial"/>
          <w:b/>
          <w:lang w:val="fr-FR"/>
        </w:rPr>
      </w:pPr>
      <w:r w:rsidRPr="00E933E8">
        <w:rPr>
          <w:rFonts w:cs="Arial"/>
          <w:color w:val="000099"/>
          <w:sz w:val="24"/>
          <w:szCs w:val="24"/>
          <w:lang w:val="fr-FR"/>
        </w:rPr>
        <w:lastRenderedPageBreak/>
        <w:t>Potential partners sought</w:t>
      </w:r>
      <w:r w:rsidR="0079021E">
        <w:rPr>
          <w:rFonts w:cs="Arial"/>
          <w:color w:val="000099"/>
          <w:sz w:val="24"/>
          <w:szCs w:val="24"/>
          <w:lang w:val="fr-FR"/>
        </w:rPr>
        <w:t xml:space="preserve"> (skills wanted)</w:t>
      </w:r>
      <w:r w:rsidRPr="00E933E8">
        <w:rPr>
          <w:rFonts w:cs="Arial"/>
          <w:color w:val="000099"/>
          <w:sz w:val="24"/>
          <w:szCs w:val="24"/>
          <w:lang w:val="fr-FR"/>
        </w:rPr>
        <w:t xml:space="preserve"> /</w:t>
      </w:r>
      <w:r w:rsidRPr="004C0BDA">
        <w:rPr>
          <w:rFonts w:ascii="Arial" w:hAnsi="Arial" w:cs="Arial"/>
          <w:b/>
          <w:lang w:val="fr-FR"/>
        </w:rPr>
        <w:t xml:space="preserve"> </w:t>
      </w:r>
      <w:r w:rsidRPr="00E933E8">
        <w:rPr>
          <w:rFonts w:cs="Arial"/>
          <w:i/>
          <w:color w:val="000099"/>
          <w:sz w:val="24"/>
          <w:szCs w:val="24"/>
          <w:lang w:val="fr-FR"/>
          <w14:textFill>
            <w14:solidFill>
              <w14:srgbClr w14:val="000099">
                <w14:alpha w14:val="50000"/>
              </w14:srgbClr>
            </w14:solidFill>
          </w14:textFill>
        </w:rPr>
        <w:t>Partenaires potentiels recherchés</w:t>
      </w:r>
      <w:r w:rsidR="0079021E">
        <w:rPr>
          <w:rFonts w:cs="Arial"/>
          <w:i/>
          <w:color w:val="000099"/>
          <w:sz w:val="24"/>
          <w:szCs w:val="24"/>
          <w:lang w:val="fr-FR"/>
          <w14:textFill>
            <w14:solidFill>
              <w14:srgbClr w14:val="000099">
                <w14:alpha w14:val="50000"/>
              </w14:srgbClr>
            </w14:solidFill>
          </w14:textFill>
        </w:rPr>
        <w:t xml:space="preserve"> (compétences recherchées)</w:t>
      </w:r>
      <w:r w:rsidRPr="00E933E8">
        <w:rPr>
          <w:rFonts w:cs="Arial"/>
          <w:i/>
          <w:color w:val="000099"/>
          <w:sz w:val="24"/>
          <w:szCs w:val="24"/>
          <w:lang w:val="fr-FR"/>
          <w14:textFill>
            <w14:solidFill>
              <w14:srgbClr w14:val="000099">
                <w14:alpha w14:val="50000"/>
              </w14:srgbClr>
            </w14:solidFill>
          </w14:textFill>
        </w:rPr>
        <w:t xml:space="preserve"> :</w:t>
      </w:r>
    </w:p>
    <w:p w:rsidR="004E0792" w:rsidRDefault="004E0792" w:rsidP="004C0BDA">
      <w:pPr>
        <w:spacing w:before="120" w:after="0" w:line="240" w:lineRule="auto"/>
        <w:jc w:val="both"/>
        <w:rPr>
          <w:rFonts w:cs="Arial"/>
          <w:color w:val="000099"/>
          <w:sz w:val="24"/>
          <w:szCs w:val="24"/>
          <w:u w:val="single"/>
          <w:lang w:val="fr-FR"/>
        </w:rPr>
      </w:pPr>
    </w:p>
    <w:p w:rsidR="004C0BDA" w:rsidRDefault="004C0BDA" w:rsidP="004C0BDA">
      <w:pPr>
        <w:spacing w:before="120" w:after="0" w:line="240" w:lineRule="auto"/>
        <w:jc w:val="both"/>
        <w:rPr>
          <w:rFonts w:ascii="Arial" w:hAnsi="Arial" w:cs="Arial"/>
          <w:color w:val="5B9BD5" w:themeColor="accent1"/>
          <w:u w:val="single"/>
          <w:lang w:val="fr-FR"/>
        </w:rPr>
      </w:pPr>
      <w:r w:rsidRPr="00E933E8">
        <w:rPr>
          <w:rFonts w:cs="Arial"/>
          <w:color w:val="000099"/>
          <w:sz w:val="24"/>
          <w:szCs w:val="24"/>
          <w:u w:val="single"/>
          <w:lang w:val="fr-FR"/>
        </w:rPr>
        <w:t>England /</w:t>
      </w:r>
      <w:r w:rsidRPr="00161059">
        <w:rPr>
          <w:rFonts w:ascii="Arial" w:hAnsi="Arial" w:cs="Arial"/>
          <w:u w:val="single"/>
          <w:lang w:val="fr-FR"/>
        </w:rPr>
        <w:t xml:space="preserve"> </w:t>
      </w:r>
      <w:r w:rsidRPr="00E933E8">
        <w:rPr>
          <w:rFonts w:cs="Arial"/>
          <w:i/>
          <w:color w:val="000099"/>
          <w:sz w:val="24"/>
          <w:szCs w:val="24"/>
          <w:u w:val="single"/>
          <w:lang w:val="fr-FR"/>
          <w14:textFill>
            <w14:solidFill>
              <w14:srgbClr w14:val="000099">
                <w14:alpha w14:val="50000"/>
              </w14:srgbClr>
            </w14:solidFill>
          </w14:textFill>
        </w:rPr>
        <w:t>Angleterre :</w:t>
      </w:r>
      <w:r w:rsidRPr="00161059">
        <w:rPr>
          <w:rFonts w:ascii="Arial" w:hAnsi="Arial" w:cs="Arial"/>
          <w:color w:val="5B9BD5" w:themeColor="accent1"/>
          <w:u w:val="single"/>
          <w:lang w:val="fr-FR"/>
        </w:rPr>
        <w:t xml:space="preserve"> </w:t>
      </w:r>
    </w:p>
    <w:p w:rsidR="00234F2D" w:rsidRDefault="00234F2D" w:rsidP="00234F2D">
      <w:pPr>
        <w:rPr>
          <w:sz w:val="24"/>
          <w:szCs w:val="24"/>
        </w:rPr>
      </w:pPr>
    </w:p>
    <w:p w:rsidR="00234F2D" w:rsidRPr="00234F2D" w:rsidRDefault="00234F2D" w:rsidP="00234F2D">
      <w:pPr>
        <w:rPr>
          <w:b/>
          <w:sz w:val="24"/>
          <w:szCs w:val="24"/>
        </w:rPr>
      </w:pPr>
      <w:r w:rsidRPr="00234F2D">
        <w:rPr>
          <w:b/>
          <w:sz w:val="24"/>
          <w:szCs w:val="24"/>
        </w:rPr>
        <w:t>ENG</w:t>
      </w:r>
    </w:p>
    <w:p w:rsidR="00234F2D" w:rsidRPr="00092C53" w:rsidRDefault="00234F2D" w:rsidP="00234F2D">
      <w:pPr>
        <w:rPr>
          <w:sz w:val="24"/>
          <w:szCs w:val="24"/>
        </w:rPr>
      </w:pPr>
      <w:r w:rsidRPr="00092C53">
        <w:rPr>
          <w:sz w:val="24"/>
          <w:szCs w:val="24"/>
        </w:rPr>
        <w:t>We are keen to engage additional English partners to assist in designing the project and delivering key activities. In particular we need partners to assist with the sti</w:t>
      </w:r>
      <w:r>
        <w:rPr>
          <w:sz w:val="24"/>
          <w:szCs w:val="24"/>
        </w:rPr>
        <w:t xml:space="preserve">mulation and implementation of new </w:t>
      </w:r>
      <w:r w:rsidRPr="00092C53">
        <w:rPr>
          <w:sz w:val="24"/>
          <w:szCs w:val="24"/>
        </w:rPr>
        <w:t>enterprise</w:t>
      </w:r>
      <w:r>
        <w:rPr>
          <w:sz w:val="24"/>
          <w:szCs w:val="24"/>
        </w:rPr>
        <w:t>s</w:t>
      </w:r>
      <w:r w:rsidRPr="00092C53">
        <w:rPr>
          <w:sz w:val="24"/>
          <w:szCs w:val="24"/>
        </w:rPr>
        <w:t xml:space="preserve"> in the Eastern part of the English</w:t>
      </w:r>
      <w:r>
        <w:rPr>
          <w:sz w:val="24"/>
          <w:szCs w:val="24"/>
        </w:rPr>
        <w:t xml:space="preserve"> Interreg </w:t>
      </w:r>
      <w:r w:rsidRPr="00092C53">
        <w:rPr>
          <w:sz w:val="24"/>
          <w:szCs w:val="24"/>
        </w:rPr>
        <w:t>Channel/Manche area.</w:t>
      </w:r>
    </w:p>
    <w:p w:rsidR="00234F2D" w:rsidRPr="00161059" w:rsidRDefault="00234F2D" w:rsidP="00234F2D">
      <w:pPr>
        <w:spacing w:before="120" w:after="0" w:line="240" w:lineRule="auto"/>
        <w:jc w:val="both"/>
        <w:rPr>
          <w:rFonts w:ascii="Arial" w:hAnsi="Arial" w:cs="Arial"/>
          <w:u w:val="single"/>
          <w:lang w:val="fr-FR"/>
        </w:rPr>
      </w:pPr>
    </w:p>
    <w:p w:rsidR="00234F2D" w:rsidRDefault="00234F2D" w:rsidP="004C0BDA">
      <w:pPr>
        <w:spacing w:before="120" w:after="0" w:line="240" w:lineRule="auto"/>
        <w:jc w:val="both"/>
        <w:rPr>
          <w:rFonts w:ascii="Arial" w:hAnsi="Arial" w:cs="Arial"/>
          <w:color w:val="5B9BD5" w:themeColor="accent1"/>
          <w:u w:val="single"/>
          <w:lang w:val="fr-FR"/>
        </w:rPr>
      </w:pPr>
    </w:p>
    <w:p w:rsidR="00234F2D" w:rsidRPr="00234F2D" w:rsidRDefault="00234F2D" w:rsidP="004C0BDA">
      <w:pPr>
        <w:spacing w:before="120" w:after="0" w:line="240" w:lineRule="auto"/>
        <w:jc w:val="both"/>
        <w:rPr>
          <w:rFonts w:ascii="Arial" w:hAnsi="Arial" w:cs="Arial"/>
          <w:b/>
          <w:lang w:val="fr-FR"/>
        </w:rPr>
      </w:pPr>
      <w:r w:rsidRPr="00234F2D">
        <w:rPr>
          <w:rFonts w:ascii="Arial" w:hAnsi="Arial" w:cs="Arial"/>
          <w:b/>
          <w:lang w:val="fr-FR"/>
        </w:rPr>
        <w:t>FR</w:t>
      </w:r>
    </w:p>
    <w:p w:rsidR="004E0792" w:rsidRPr="00092C53" w:rsidRDefault="004E0792" w:rsidP="004E0792">
      <w:pPr>
        <w:rPr>
          <w:sz w:val="24"/>
          <w:szCs w:val="24"/>
        </w:rPr>
      </w:pPr>
      <w:r>
        <w:rPr>
          <w:sz w:val="24"/>
        </w:rPr>
        <w:lastRenderedPageBreak/>
        <w:t>Nous souhaitons vivement recruter des partenaires anglais supplémentaires pour contribuer à la conception du projet et à l’exécution des principales activités. En particulier, nous recherchons des partenaires qui aideront à stimuler et mettre en œuvre les nouvelles entreprises dans la région Est de la zone interrégionale anglaise Channel/Manche.</w:t>
      </w:r>
    </w:p>
    <w:p w:rsidR="004E0792" w:rsidRPr="00161059" w:rsidRDefault="004E0792" w:rsidP="004E0792">
      <w:pPr>
        <w:spacing w:before="120" w:after="0" w:line="240" w:lineRule="auto"/>
        <w:jc w:val="both"/>
        <w:rPr>
          <w:rFonts w:ascii="Arial" w:hAnsi="Arial" w:cs="Arial"/>
          <w:u w:val="single"/>
        </w:rPr>
      </w:pPr>
    </w:p>
    <w:p w:rsidR="004C0BDA" w:rsidRPr="00161059" w:rsidRDefault="004C0BDA" w:rsidP="004C0BDA">
      <w:pPr>
        <w:spacing w:before="120" w:after="0" w:line="240" w:lineRule="auto"/>
        <w:jc w:val="both"/>
        <w:rPr>
          <w:rFonts w:ascii="Arial" w:hAnsi="Arial" w:cs="Arial"/>
          <w:u w:val="single"/>
          <w:lang w:val="fr-FR"/>
        </w:rPr>
      </w:pPr>
      <w:r w:rsidRPr="00E933E8">
        <w:rPr>
          <w:rFonts w:cs="Arial"/>
          <w:color w:val="000099"/>
          <w:sz w:val="24"/>
          <w:szCs w:val="24"/>
          <w:u w:val="single"/>
          <w:lang w:val="fr-FR"/>
        </w:rPr>
        <w:t>France /</w:t>
      </w:r>
      <w:r w:rsidRPr="00161059">
        <w:rPr>
          <w:rFonts w:ascii="Arial" w:hAnsi="Arial" w:cs="Arial"/>
          <w:u w:val="single"/>
          <w:lang w:val="fr-FR"/>
        </w:rPr>
        <w:t xml:space="preserve"> </w:t>
      </w:r>
      <w:r w:rsidRPr="00E933E8">
        <w:rPr>
          <w:rFonts w:cs="Arial"/>
          <w:i/>
          <w:color w:val="000099"/>
          <w:sz w:val="24"/>
          <w:szCs w:val="24"/>
          <w:u w:val="single"/>
          <w:lang w:val="fr-FR"/>
          <w14:textFill>
            <w14:solidFill>
              <w14:srgbClr w14:val="000099">
                <w14:alpha w14:val="50000"/>
              </w14:srgbClr>
            </w14:solidFill>
          </w14:textFill>
        </w:rPr>
        <w:t>France :</w:t>
      </w:r>
    </w:p>
    <w:p w:rsidR="00234F2D" w:rsidRDefault="00234F2D" w:rsidP="004E0792">
      <w:pPr>
        <w:rPr>
          <w:sz w:val="24"/>
        </w:rPr>
      </w:pPr>
    </w:p>
    <w:p w:rsidR="00234F2D" w:rsidRPr="00234F2D" w:rsidRDefault="00234F2D" w:rsidP="00234F2D">
      <w:pPr>
        <w:rPr>
          <w:b/>
          <w:sz w:val="24"/>
          <w:szCs w:val="24"/>
        </w:rPr>
      </w:pPr>
      <w:r w:rsidRPr="00234F2D">
        <w:rPr>
          <w:b/>
          <w:sz w:val="24"/>
          <w:szCs w:val="24"/>
        </w:rPr>
        <w:t>ENG</w:t>
      </w:r>
    </w:p>
    <w:p w:rsidR="00234F2D" w:rsidRPr="00092C53" w:rsidRDefault="00234F2D" w:rsidP="00234F2D">
      <w:pPr>
        <w:rPr>
          <w:sz w:val="24"/>
          <w:szCs w:val="24"/>
        </w:rPr>
      </w:pPr>
      <w:r w:rsidRPr="00092C53">
        <w:rPr>
          <w:sz w:val="24"/>
          <w:szCs w:val="24"/>
        </w:rPr>
        <w:t>We need to find French partners who can help design the project so that it addresses the needs and opportunities of French people and communities and aligns with French policy, regulation, finance systems and delivery structures.</w:t>
      </w:r>
    </w:p>
    <w:p w:rsidR="00234F2D" w:rsidRPr="00092C53" w:rsidRDefault="00234F2D" w:rsidP="00234F2D">
      <w:pPr>
        <w:rPr>
          <w:sz w:val="24"/>
          <w:szCs w:val="24"/>
        </w:rPr>
      </w:pPr>
      <w:r w:rsidRPr="00092C53">
        <w:rPr>
          <w:sz w:val="24"/>
          <w:szCs w:val="24"/>
        </w:rPr>
        <w:lastRenderedPageBreak/>
        <w:t>In addition we need French organisations to be key partners in the delivery of the project including undertaking the following roles:</w:t>
      </w:r>
    </w:p>
    <w:p w:rsidR="00234F2D" w:rsidRPr="00885871" w:rsidRDefault="00234F2D" w:rsidP="00234F2D">
      <w:pPr>
        <w:pStyle w:val="ListParagraph"/>
        <w:numPr>
          <w:ilvl w:val="0"/>
          <w:numId w:val="7"/>
        </w:numPr>
        <w:rPr>
          <w:sz w:val="24"/>
          <w:szCs w:val="24"/>
        </w:rPr>
      </w:pPr>
      <w:r w:rsidRPr="00885871">
        <w:rPr>
          <w:sz w:val="24"/>
          <w:szCs w:val="24"/>
        </w:rPr>
        <w:t>Advice on health and social care policy and structures in France including challenges and opportunities within the social care system – potentially a University or policy/research “think tank”</w:t>
      </w:r>
    </w:p>
    <w:p w:rsidR="00234F2D" w:rsidRPr="00885871" w:rsidRDefault="00234F2D" w:rsidP="00234F2D">
      <w:pPr>
        <w:pStyle w:val="ListParagraph"/>
        <w:numPr>
          <w:ilvl w:val="0"/>
          <w:numId w:val="7"/>
        </w:numPr>
        <w:rPr>
          <w:sz w:val="24"/>
          <w:szCs w:val="24"/>
        </w:rPr>
      </w:pPr>
      <w:r w:rsidRPr="00885871">
        <w:rPr>
          <w:sz w:val="24"/>
          <w:szCs w:val="24"/>
        </w:rPr>
        <w:t>Local and/or regional organisations able to identify innovative models in France which have scope for replication across the Interreg area – including England and France.</w:t>
      </w:r>
    </w:p>
    <w:p w:rsidR="00234F2D" w:rsidRPr="00885871" w:rsidRDefault="00234F2D" w:rsidP="00234F2D">
      <w:pPr>
        <w:pStyle w:val="ListParagraph"/>
        <w:numPr>
          <w:ilvl w:val="0"/>
          <w:numId w:val="7"/>
        </w:numPr>
        <w:rPr>
          <w:sz w:val="24"/>
          <w:szCs w:val="24"/>
        </w:rPr>
      </w:pPr>
      <w:r w:rsidRPr="00885871">
        <w:rPr>
          <w:sz w:val="24"/>
          <w:szCs w:val="24"/>
        </w:rPr>
        <w:t>Local and/or regional organisations able to stimulate and support implementation of innovative models including engaging development workers – potentially local authorities and not for profit agencies.</w:t>
      </w:r>
    </w:p>
    <w:p w:rsidR="00234F2D" w:rsidRPr="00885871" w:rsidRDefault="00234F2D" w:rsidP="00234F2D">
      <w:pPr>
        <w:pStyle w:val="ListParagraph"/>
        <w:numPr>
          <w:ilvl w:val="0"/>
          <w:numId w:val="7"/>
        </w:numPr>
        <w:rPr>
          <w:sz w:val="24"/>
          <w:szCs w:val="24"/>
        </w:rPr>
      </w:pPr>
      <w:r w:rsidRPr="00885871">
        <w:rPr>
          <w:sz w:val="24"/>
          <w:szCs w:val="24"/>
        </w:rPr>
        <w:lastRenderedPageBreak/>
        <w:t xml:space="preserve">Local and/or regional agencies able to contribute investment to support development and replication in their area – potentially local authorities, public agencies, philanthropic foundations. </w:t>
      </w:r>
    </w:p>
    <w:p w:rsidR="00234F2D" w:rsidRDefault="00234F2D" w:rsidP="004E0792">
      <w:pPr>
        <w:rPr>
          <w:sz w:val="24"/>
        </w:rPr>
      </w:pPr>
    </w:p>
    <w:p w:rsidR="00234F2D" w:rsidRPr="00234F2D" w:rsidRDefault="00234F2D" w:rsidP="004E0792">
      <w:pPr>
        <w:rPr>
          <w:b/>
          <w:sz w:val="24"/>
        </w:rPr>
      </w:pPr>
      <w:r w:rsidRPr="00234F2D">
        <w:rPr>
          <w:b/>
          <w:sz w:val="24"/>
        </w:rPr>
        <w:t>FR</w:t>
      </w:r>
    </w:p>
    <w:p w:rsidR="004E0792" w:rsidRPr="00092C53" w:rsidRDefault="004E0792" w:rsidP="004E0792">
      <w:pPr>
        <w:rPr>
          <w:sz w:val="24"/>
          <w:szCs w:val="24"/>
        </w:rPr>
      </w:pPr>
      <w:r>
        <w:rPr>
          <w:sz w:val="24"/>
        </w:rPr>
        <w:t>Nous recherchons des partenaires français pouvant aider à concevoir le projet de manière à répondre aux besoins et aux opportunités des personnes et des communautés françaises et à s’aligner sur les politiques, les réglementations, les systèmes financiers et les structures de prestation français.</w:t>
      </w:r>
    </w:p>
    <w:p w:rsidR="004E0792" w:rsidRPr="00092C53" w:rsidRDefault="004E0792" w:rsidP="004E0792">
      <w:pPr>
        <w:rPr>
          <w:sz w:val="24"/>
          <w:szCs w:val="24"/>
        </w:rPr>
      </w:pPr>
      <w:r>
        <w:rPr>
          <w:sz w:val="24"/>
        </w:rPr>
        <w:lastRenderedPageBreak/>
        <w:t>De plus, nous recherchons des organisations françaises qui seront des partenaires clés dans l’exécution du projet, y compris en endossant les rôles suivants :</w:t>
      </w:r>
    </w:p>
    <w:p w:rsidR="004E0792" w:rsidRPr="00885871" w:rsidRDefault="004E0792" w:rsidP="004E0792">
      <w:pPr>
        <w:pStyle w:val="ListParagraph"/>
        <w:numPr>
          <w:ilvl w:val="0"/>
          <w:numId w:val="7"/>
        </w:numPr>
        <w:rPr>
          <w:sz w:val="24"/>
          <w:szCs w:val="24"/>
        </w:rPr>
      </w:pPr>
      <w:r>
        <w:rPr>
          <w:sz w:val="24"/>
        </w:rPr>
        <w:t>Conseils sur les politiques et les structures de soins de santé et de protection sociale en France, notamment sur les défis et les opportunités du système de protection sociale (éventuellement une université ou un groupe de réflexion spécialisé en politique/recherche)</w:t>
      </w:r>
    </w:p>
    <w:p w:rsidR="004E0792" w:rsidRPr="00885871" w:rsidRDefault="004E0792" w:rsidP="004E0792">
      <w:pPr>
        <w:pStyle w:val="ListParagraph"/>
        <w:numPr>
          <w:ilvl w:val="0"/>
          <w:numId w:val="7"/>
        </w:numPr>
        <w:rPr>
          <w:sz w:val="24"/>
          <w:szCs w:val="24"/>
        </w:rPr>
      </w:pPr>
      <w:r>
        <w:rPr>
          <w:sz w:val="24"/>
        </w:rPr>
        <w:t>Des organisations locales et/ou régionales capables d’identifier des modèles novateurs en France susceptibles d’être reproduits dans l’ensemble de la zone interrégionale, y compris en Angleterre et en France.</w:t>
      </w:r>
    </w:p>
    <w:p w:rsidR="00E7563E" w:rsidRPr="00885871" w:rsidRDefault="00E7563E" w:rsidP="00E7563E">
      <w:pPr>
        <w:pStyle w:val="ListParagraph"/>
        <w:numPr>
          <w:ilvl w:val="0"/>
          <w:numId w:val="7"/>
        </w:numPr>
        <w:rPr>
          <w:sz w:val="24"/>
          <w:szCs w:val="24"/>
        </w:rPr>
      </w:pPr>
      <w:r>
        <w:rPr>
          <w:sz w:val="24"/>
        </w:rPr>
        <w:lastRenderedPageBreak/>
        <w:t>Des organisations locales et/ou régionales capables de stimuler et de soutenir la mise en œuvre de modèles innovants, y compris en engageant des professionnels du développement (éventuellement des autorités locales ou des organismes à but non lucratif).</w:t>
      </w:r>
    </w:p>
    <w:p w:rsidR="00E7563E" w:rsidRPr="00885871" w:rsidRDefault="00E7563E" w:rsidP="00E7563E">
      <w:pPr>
        <w:pStyle w:val="ListParagraph"/>
        <w:numPr>
          <w:ilvl w:val="0"/>
          <w:numId w:val="7"/>
        </w:numPr>
        <w:rPr>
          <w:sz w:val="24"/>
          <w:szCs w:val="24"/>
        </w:rPr>
      </w:pPr>
      <w:r>
        <w:rPr>
          <w:sz w:val="24"/>
        </w:rPr>
        <w:t xml:space="preserve">Des organisations locales et/ou régionales capables d’apporter des investissements pour soutenir le développement et la réplication dans leurs zones (éventuellement des autorités locales, des agences publiques, des fondations philanthropiques). </w:t>
      </w:r>
    </w:p>
    <w:p w:rsidR="00D03E3F" w:rsidRDefault="00D03E3F" w:rsidP="00854884">
      <w:pPr>
        <w:jc w:val="both"/>
        <w:rPr>
          <w:rFonts w:cs="Arial"/>
          <w:color w:val="000099"/>
          <w:sz w:val="24"/>
          <w:szCs w:val="24"/>
          <w:lang w:val="fr-FR"/>
          <w14:textFill>
            <w14:solidFill>
              <w14:srgbClr w14:val="000099">
                <w14:alpha w14:val="50000"/>
              </w14:srgbClr>
            </w14:solidFill>
          </w14:textFill>
        </w:rPr>
      </w:pPr>
    </w:p>
    <w:p w:rsidR="00D03E3F" w:rsidRPr="00D03E3F" w:rsidRDefault="00D03E3F" w:rsidP="00D03E3F">
      <w:pPr>
        <w:tabs>
          <w:tab w:val="left" w:pos="284"/>
        </w:tabs>
        <w:rPr>
          <w:rFonts w:ascii="Arial" w:hAnsi="Arial" w:cs="Arial"/>
          <w:sz w:val="26"/>
          <w:szCs w:val="26"/>
          <w:lang w:val="fr-FR"/>
        </w:rPr>
      </w:pPr>
      <w:r w:rsidRPr="00D03E3F">
        <w:rPr>
          <w:rFonts w:cs="Arial"/>
          <w:color w:val="000099"/>
          <w:sz w:val="24"/>
          <w:szCs w:val="24"/>
          <w:lang w:val="fr-FR"/>
        </w:rPr>
        <w:t>Start date and end date of the project /</w:t>
      </w:r>
      <w:r w:rsidRPr="00D03E3F">
        <w:rPr>
          <w:rFonts w:ascii="Arial" w:hAnsi="Arial" w:cs="Arial"/>
          <w:sz w:val="26"/>
          <w:szCs w:val="26"/>
          <w:lang w:val="fr-FR"/>
        </w:rPr>
        <w:t xml:space="preserve"> </w:t>
      </w:r>
      <w:r w:rsidRPr="00D03E3F">
        <w:rPr>
          <w:rFonts w:cs="Arial"/>
          <w:i/>
          <w:color w:val="000099"/>
          <w:sz w:val="24"/>
          <w:szCs w:val="24"/>
          <w:lang w:val="fr-FR"/>
          <w14:textFill>
            <w14:solidFill>
              <w14:srgbClr w14:val="000099">
                <w14:alpha w14:val="50000"/>
              </w14:srgbClr>
            </w14:solidFill>
          </w14:textFill>
        </w:rPr>
        <w:t>Dates de début et de fin du projet:</w:t>
      </w:r>
      <w:r w:rsidRPr="00D03E3F">
        <w:rPr>
          <w:rFonts w:ascii="Arial" w:hAnsi="Arial" w:cs="Arial"/>
          <w:color w:val="5B9BD5" w:themeColor="accent1"/>
          <w:sz w:val="26"/>
          <w:szCs w:val="26"/>
          <w:lang w:val="fr-FR"/>
        </w:rPr>
        <w:t xml:space="preserve"> </w:t>
      </w:r>
    </w:p>
    <w:p w:rsidR="00234F2D" w:rsidRPr="00234F2D" w:rsidRDefault="00234F2D" w:rsidP="00234F2D">
      <w:pPr>
        <w:tabs>
          <w:tab w:val="left" w:pos="2055"/>
        </w:tabs>
        <w:spacing w:after="0"/>
        <w:rPr>
          <w:rFonts w:cs="Arial"/>
          <w:b/>
          <w:sz w:val="24"/>
          <w:szCs w:val="24"/>
          <w:lang w:val="fr-FR"/>
        </w:rPr>
      </w:pPr>
      <w:r w:rsidRPr="00234F2D">
        <w:rPr>
          <w:rFonts w:cs="Arial"/>
          <w:b/>
          <w:sz w:val="24"/>
          <w:szCs w:val="24"/>
          <w:lang w:val="fr-FR"/>
        </w:rPr>
        <w:lastRenderedPageBreak/>
        <w:t>ENG</w:t>
      </w:r>
    </w:p>
    <w:p w:rsidR="00234F2D" w:rsidRPr="00212384" w:rsidRDefault="00234F2D" w:rsidP="00234F2D">
      <w:pPr>
        <w:tabs>
          <w:tab w:val="left" w:pos="2055"/>
        </w:tabs>
        <w:spacing w:after="0"/>
        <w:rPr>
          <w:rFonts w:cs="Arial"/>
          <w:sz w:val="24"/>
          <w:szCs w:val="24"/>
          <w:lang w:val="fr-FR"/>
        </w:rPr>
      </w:pPr>
      <w:r w:rsidRPr="00212384">
        <w:rPr>
          <w:rFonts w:cs="Arial"/>
          <w:sz w:val="24"/>
          <w:szCs w:val="24"/>
          <w:lang w:val="fr-FR"/>
        </w:rPr>
        <w:t>Estimated</w:t>
      </w:r>
    </w:p>
    <w:p w:rsidR="00234F2D" w:rsidRPr="00212384" w:rsidRDefault="00234F2D" w:rsidP="00234F2D">
      <w:pPr>
        <w:tabs>
          <w:tab w:val="left" w:pos="2055"/>
        </w:tabs>
        <w:spacing w:after="0"/>
        <w:rPr>
          <w:rFonts w:cs="Arial"/>
          <w:sz w:val="24"/>
          <w:szCs w:val="24"/>
          <w:lang w:val="fr-FR"/>
        </w:rPr>
      </w:pPr>
      <w:r w:rsidRPr="00212384">
        <w:rPr>
          <w:rFonts w:cs="Arial"/>
          <w:sz w:val="24"/>
          <w:szCs w:val="24"/>
          <w:lang w:val="fr-FR"/>
        </w:rPr>
        <w:t>Start</w:t>
      </w:r>
      <w:r>
        <w:rPr>
          <w:rFonts w:cs="Arial"/>
          <w:sz w:val="24"/>
          <w:szCs w:val="24"/>
          <w:lang w:val="fr-FR"/>
        </w:rPr>
        <w:t> ;</w:t>
      </w:r>
      <w:r w:rsidRPr="00212384">
        <w:rPr>
          <w:rFonts w:cs="Arial"/>
          <w:sz w:val="24"/>
          <w:szCs w:val="24"/>
          <w:lang w:val="fr-FR"/>
        </w:rPr>
        <w:t xml:space="preserve"> late 2018</w:t>
      </w:r>
    </w:p>
    <w:p w:rsidR="00234F2D" w:rsidRPr="00212384" w:rsidRDefault="00234F2D" w:rsidP="00234F2D">
      <w:pPr>
        <w:tabs>
          <w:tab w:val="left" w:pos="2055"/>
        </w:tabs>
        <w:spacing w:after="0"/>
        <w:rPr>
          <w:rFonts w:cs="Arial"/>
          <w:sz w:val="24"/>
          <w:szCs w:val="24"/>
          <w:lang w:val="fr-FR"/>
        </w:rPr>
      </w:pPr>
      <w:r w:rsidRPr="00212384">
        <w:rPr>
          <w:rFonts w:cs="Arial"/>
          <w:sz w:val="24"/>
          <w:szCs w:val="24"/>
          <w:lang w:val="fr-FR"/>
        </w:rPr>
        <w:t>End</w:t>
      </w:r>
      <w:r>
        <w:rPr>
          <w:rFonts w:cs="Arial"/>
          <w:sz w:val="24"/>
          <w:szCs w:val="24"/>
          <w:lang w:val="fr-FR"/>
        </w:rPr>
        <w:t> ;</w:t>
      </w:r>
      <w:r w:rsidRPr="00212384">
        <w:rPr>
          <w:rFonts w:cs="Arial"/>
          <w:sz w:val="24"/>
          <w:szCs w:val="24"/>
          <w:lang w:val="fr-FR"/>
        </w:rPr>
        <w:t xml:space="preserve">  mid 2022</w:t>
      </w:r>
    </w:p>
    <w:p w:rsidR="00234F2D" w:rsidRDefault="00234F2D" w:rsidP="00E7563E">
      <w:pPr>
        <w:tabs>
          <w:tab w:val="left" w:pos="2055"/>
        </w:tabs>
        <w:spacing w:after="0"/>
        <w:rPr>
          <w:sz w:val="24"/>
        </w:rPr>
      </w:pPr>
    </w:p>
    <w:p w:rsidR="00234F2D" w:rsidRPr="00234F2D" w:rsidRDefault="00234F2D" w:rsidP="00E7563E">
      <w:pPr>
        <w:tabs>
          <w:tab w:val="left" w:pos="2055"/>
        </w:tabs>
        <w:spacing w:after="0"/>
        <w:rPr>
          <w:b/>
          <w:sz w:val="24"/>
        </w:rPr>
      </w:pPr>
      <w:r w:rsidRPr="00234F2D">
        <w:rPr>
          <w:b/>
          <w:sz w:val="24"/>
        </w:rPr>
        <w:t>FR</w:t>
      </w:r>
    </w:p>
    <w:p w:rsidR="00E7563E" w:rsidRPr="00212384" w:rsidRDefault="00E7563E" w:rsidP="00E7563E">
      <w:pPr>
        <w:tabs>
          <w:tab w:val="left" w:pos="2055"/>
        </w:tabs>
        <w:spacing w:after="0"/>
        <w:rPr>
          <w:rFonts w:cs="Arial"/>
          <w:sz w:val="24"/>
          <w:szCs w:val="24"/>
        </w:rPr>
      </w:pPr>
      <w:r>
        <w:rPr>
          <w:sz w:val="24"/>
        </w:rPr>
        <w:t>Estimations</w:t>
      </w:r>
    </w:p>
    <w:p w:rsidR="00E7563E" w:rsidRPr="00212384" w:rsidRDefault="00E7563E" w:rsidP="00E7563E">
      <w:pPr>
        <w:tabs>
          <w:tab w:val="left" w:pos="2055"/>
        </w:tabs>
        <w:spacing w:after="0"/>
        <w:rPr>
          <w:rFonts w:cs="Arial"/>
          <w:sz w:val="24"/>
          <w:szCs w:val="24"/>
        </w:rPr>
      </w:pPr>
      <w:r>
        <w:rPr>
          <w:sz w:val="24"/>
        </w:rPr>
        <w:t>Début : fin 2018</w:t>
      </w:r>
    </w:p>
    <w:p w:rsidR="00D03E3F" w:rsidRDefault="00E7563E" w:rsidP="00E7563E">
      <w:pPr>
        <w:tabs>
          <w:tab w:val="left" w:pos="2055"/>
        </w:tabs>
        <w:spacing w:after="0"/>
        <w:rPr>
          <w:sz w:val="24"/>
        </w:rPr>
      </w:pPr>
      <w:r>
        <w:rPr>
          <w:sz w:val="24"/>
        </w:rPr>
        <w:t>Fin : mi-2022</w:t>
      </w:r>
    </w:p>
    <w:p w:rsidR="00E7563E" w:rsidRPr="00D03E3F" w:rsidRDefault="00E7563E" w:rsidP="00E7563E">
      <w:pPr>
        <w:tabs>
          <w:tab w:val="left" w:pos="2055"/>
        </w:tabs>
        <w:spacing w:after="0"/>
        <w:rPr>
          <w:rFonts w:ascii="Arial" w:hAnsi="Arial" w:cs="Arial"/>
          <w:sz w:val="26"/>
          <w:szCs w:val="26"/>
          <w:lang w:val="fr-FR"/>
        </w:rPr>
      </w:pPr>
    </w:p>
    <w:p w:rsidR="00D03E3F" w:rsidRPr="00D03E3F" w:rsidRDefault="00D03E3F" w:rsidP="00D03E3F">
      <w:pPr>
        <w:tabs>
          <w:tab w:val="left" w:pos="284"/>
        </w:tabs>
        <w:rPr>
          <w:rFonts w:ascii="Arial" w:hAnsi="Arial" w:cs="Arial"/>
          <w:sz w:val="26"/>
          <w:szCs w:val="26"/>
          <w:lang w:val="fr-FR"/>
        </w:rPr>
      </w:pPr>
      <w:r w:rsidRPr="00D03E3F">
        <w:rPr>
          <w:rFonts w:cs="Arial"/>
          <w:color w:val="000099"/>
          <w:sz w:val="24"/>
          <w:szCs w:val="24"/>
          <w:lang w:val="fr-FR"/>
        </w:rPr>
        <w:t>Estimated project cost /</w:t>
      </w:r>
      <w:r w:rsidRPr="00D03E3F">
        <w:rPr>
          <w:rFonts w:ascii="Arial" w:hAnsi="Arial" w:cs="Arial"/>
          <w:sz w:val="26"/>
          <w:szCs w:val="26"/>
          <w:lang w:val="fr-FR"/>
        </w:rPr>
        <w:t xml:space="preserve"> </w:t>
      </w:r>
      <w:r w:rsidRPr="00D03E3F">
        <w:rPr>
          <w:rFonts w:cs="Arial"/>
          <w:i/>
          <w:color w:val="000099"/>
          <w:sz w:val="24"/>
          <w:szCs w:val="24"/>
          <w:lang w:val="fr-FR"/>
          <w14:textFill>
            <w14:solidFill>
              <w14:srgbClr w14:val="000099">
                <w14:alpha w14:val="50000"/>
              </w14:srgbClr>
            </w14:solidFill>
          </w14:textFill>
        </w:rPr>
        <w:t>Coût estimé du projet:</w:t>
      </w:r>
    </w:p>
    <w:p w:rsidR="00234F2D" w:rsidRPr="00234F2D" w:rsidRDefault="00234F2D" w:rsidP="00E7563E">
      <w:pPr>
        <w:pStyle w:val="NoSpacing"/>
        <w:rPr>
          <w:b/>
          <w:sz w:val="24"/>
        </w:rPr>
      </w:pPr>
      <w:r w:rsidRPr="00234F2D">
        <w:rPr>
          <w:b/>
          <w:sz w:val="24"/>
        </w:rPr>
        <w:t>ENG</w:t>
      </w:r>
    </w:p>
    <w:p w:rsidR="00234F2D" w:rsidRDefault="00234F2D" w:rsidP="00E7563E">
      <w:pPr>
        <w:pStyle w:val="NoSpacing"/>
        <w:rPr>
          <w:sz w:val="24"/>
        </w:rPr>
      </w:pPr>
      <w:r>
        <w:rPr>
          <w:sz w:val="24"/>
        </w:rPr>
        <w:t>Between 1.8m and 3m Euros</w:t>
      </w:r>
    </w:p>
    <w:p w:rsidR="00234F2D" w:rsidRDefault="00234F2D" w:rsidP="00E7563E">
      <w:pPr>
        <w:pStyle w:val="NoSpacing"/>
        <w:rPr>
          <w:sz w:val="24"/>
        </w:rPr>
      </w:pPr>
    </w:p>
    <w:p w:rsidR="00234F2D" w:rsidRPr="00234F2D" w:rsidRDefault="00234F2D" w:rsidP="00E7563E">
      <w:pPr>
        <w:pStyle w:val="NoSpacing"/>
        <w:rPr>
          <w:b/>
          <w:sz w:val="24"/>
        </w:rPr>
      </w:pPr>
      <w:r w:rsidRPr="00234F2D">
        <w:rPr>
          <w:b/>
          <w:sz w:val="24"/>
        </w:rPr>
        <w:t>FR</w:t>
      </w:r>
    </w:p>
    <w:p w:rsidR="00E7563E" w:rsidRPr="00212384" w:rsidRDefault="00E7563E" w:rsidP="00E7563E">
      <w:pPr>
        <w:pStyle w:val="NoSpacing"/>
        <w:rPr>
          <w:sz w:val="24"/>
          <w:szCs w:val="24"/>
        </w:rPr>
      </w:pPr>
      <w:r>
        <w:rPr>
          <w:sz w:val="24"/>
        </w:rPr>
        <w:t>Entre 1,</w:t>
      </w:r>
      <w:r w:rsidR="00EA43EC">
        <w:rPr>
          <w:sz w:val="24"/>
        </w:rPr>
        <w:t>8</w:t>
      </w:r>
      <w:r>
        <w:rPr>
          <w:sz w:val="24"/>
        </w:rPr>
        <w:t xml:space="preserve"> et </w:t>
      </w:r>
      <w:r w:rsidR="00EA43EC">
        <w:rPr>
          <w:sz w:val="24"/>
        </w:rPr>
        <w:t>3</w:t>
      </w:r>
      <w:r>
        <w:rPr>
          <w:sz w:val="24"/>
        </w:rPr>
        <w:t xml:space="preserve"> millions de </w:t>
      </w:r>
      <w:r w:rsidR="00EA43EC">
        <w:rPr>
          <w:sz w:val="24"/>
        </w:rPr>
        <w:t>Euros</w:t>
      </w:r>
    </w:p>
    <w:p w:rsidR="00D03E3F" w:rsidRPr="00D03E3F" w:rsidRDefault="00D03E3F" w:rsidP="00D03E3F">
      <w:pPr>
        <w:tabs>
          <w:tab w:val="left" w:pos="2055"/>
        </w:tabs>
        <w:spacing w:after="0"/>
        <w:rPr>
          <w:rFonts w:ascii="Arial" w:hAnsi="Arial" w:cs="Arial"/>
          <w:sz w:val="26"/>
          <w:szCs w:val="26"/>
          <w:lang w:val="fr-FR"/>
        </w:rPr>
      </w:pPr>
    </w:p>
    <w:p w:rsidR="00D03E3F" w:rsidRDefault="00D03E3F" w:rsidP="00D03E3F">
      <w:pPr>
        <w:tabs>
          <w:tab w:val="left" w:pos="2055"/>
        </w:tabs>
        <w:rPr>
          <w:rFonts w:ascii="Arial" w:hAnsi="Arial" w:cs="Arial"/>
          <w:sz w:val="26"/>
          <w:szCs w:val="26"/>
          <w:lang w:val="fr-FR"/>
        </w:rPr>
      </w:pPr>
      <w:r w:rsidRPr="00D03E3F">
        <w:rPr>
          <w:rFonts w:cs="Arial"/>
          <w:color w:val="000099"/>
          <w:sz w:val="24"/>
          <w:szCs w:val="24"/>
          <w:lang w:val="fr-FR"/>
        </w:rPr>
        <w:lastRenderedPageBreak/>
        <w:t>Other comments /</w:t>
      </w:r>
      <w:r w:rsidRPr="00D03E3F">
        <w:rPr>
          <w:rFonts w:ascii="Arial" w:hAnsi="Arial" w:cs="Arial"/>
          <w:sz w:val="26"/>
          <w:szCs w:val="26"/>
          <w:lang w:val="fr-FR"/>
        </w:rPr>
        <w:t xml:space="preserve"> </w:t>
      </w:r>
      <w:r w:rsidRPr="00D03E3F">
        <w:rPr>
          <w:rFonts w:cs="Arial"/>
          <w:i/>
          <w:color w:val="000099"/>
          <w:sz w:val="24"/>
          <w:szCs w:val="24"/>
          <w:lang w:val="fr-FR"/>
          <w14:textFill>
            <w14:solidFill>
              <w14:srgbClr w14:val="000099">
                <w14:alpha w14:val="50000"/>
              </w14:srgbClr>
            </w14:solidFill>
          </w14:textFill>
        </w:rPr>
        <w:t>Autres commentaires :</w:t>
      </w:r>
      <w:r w:rsidRPr="00D03E3F">
        <w:rPr>
          <w:rFonts w:ascii="Arial" w:hAnsi="Arial" w:cs="Arial"/>
          <w:sz w:val="26"/>
          <w:szCs w:val="26"/>
          <w:lang w:val="fr-FR"/>
        </w:rPr>
        <w:t xml:space="preserve"> </w:t>
      </w:r>
    </w:p>
    <w:p w:rsidR="00234F2D" w:rsidRPr="00234F2D" w:rsidRDefault="00234F2D" w:rsidP="00234F2D">
      <w:pPr>
        <w:rPr>
          <w:b/>
          <w:sz w:val="24"/>
          <w:szCs w:val="24"/>
        </w:rPr>
      </w:pPr>
      <w:r w:rsidRPr="00234F2D">
        <w:rPr>
          <w:b/>
          <w:sz w:val="24"/>
          <w:szCs w:val="24"/>
        </w:rPr>
        <w:t>ENG</w:t>
      </w:r>
    </w:p>
    <w:p w:rsidR="00234F2D" w:rsidRDefault="00234F2D" w:rsidP="00234F2D">
      <w:pPr>
        <w:rPr>
          <w:sz w:val="24"/>
          <w:szCs w:val="24"/>
        </w:rPr>
      </w:pPr>
      <w:r w:rsidRPr="00092C53">
        <w:rPr>
          <w:sz w:val="24"/>
          <w:szCs w:val="24"/>
        </w:rPr>
        <w:t xml:space="preserve">We think this is an exciting an innovative project which has real potential to bring lasting solutions to the twin problems of poor employment opportunities </w:t>
      </w:r>
      <w:r>
        <w:rPr>
          <w:sz w:val="24"/>
          <w:szCs w:val="24"/>
        </w:rPr>
        <w:t xml:space="preserve">for older people </w:t>
      </w:r>
      <w:r w:rsidRPr="00092C53">
        <w:rPr>
          <w:sz w:val="24"/>
          <w:szCs w:val="24"/>
        </w:rPr>
        <w:t xml:space="preserve">and </w:t>
      </w:r>
      <w:r>
        <w:rPr>
          <w:sz w:val="24"/>
          <w:szCs w:val="24"/>
        </w:rPr>
        <w:t xml:space="preserve">others with particular needs (including those with learning disabilities) and </w:t>
      </w:r>
      <w:r w:rsidRPr="00092C53">
        <w:rPr>
          <w:sz w:val="24"/>
          <w:szCs w:val="24"/>
        </w:rPr>
        <w:t xml:space="preserve">the growing need </w:t>
      </w:r>
      <w:r>
        <w:rPr>
          <w:sz w:val="24"/>
          <w:szCs w:val="24"/>
        </w:rPr>
        <w:t>to provide effective support and care against rising demand and reducing public funding</w:t>
      </w:r>
      <w:r w:rsidRPr="00092C53">
        <w:rPr>
          <w:sz w:val="24"/>
          <w:szCs w:val="24"/>
        </w:rPr>
        <w:t xml:space="preserve">. These are major challenges for both French and English governments, agencies and communities and this project provides a great opportunity to </w:t>
      </w:r>
      <w:r>
        <w:rPr>
          <w:sz w:val="24"/>
          <w:szCs w:val="24"/>
        </w:rPr>
        <w:t xml:space="preserve">scale up existing solutions and innovations, </w:t>
      </w:r>
      <w:r w:rsidRPr="00092C53">
        <w:rPr>
          <w:sz w:val="24"/>
          <w:szCs w:val="24"/>
        </w:rPr>
        <w:t xml:space="preserve">test new models, exchange experience and expertise and build momentum for </w:t>
      </w:r>
      <w:r>
        <w:rPr>
          <w:sz w:val="24"/>
          <w:szCs w:val="24"/>
        </w:rPr>
        <w:t xml:space="preserve">radically </w:t>
      </w:r>
      <w:r w:rsidRPr="00092C53">
        <w:rPr>
          <w:sz w:val="24"/>
          <w:szCs w:val="24"/>
        </w:rPr>
        <w:t>new approach</w:t>
      </w:r>
      <w:r>
        <w:rPr>
          <w:sz w:val="24"/>
          <w:szCs w:val="24"/>
        </w:rPr>
        <w:t>es</w:t>
      </w:r>
      <w:r w:rsidRPr="00092C53">
        <w:rPr>
          <w:sz w:val="24"/>
          <w:szCs w:val="24"/>
        </w:rPr>
        <w:t>.</w:t>
      </w:r>
    </w:p>
    <w:p w:rsidR="00234F2D" w:rsidRPr="00234F2D" w:rsidRDefault="00234F2D" w:rsidP="00D03E3F">
      <w:pPr>
        <w:tabs>
          <w:tab w:val="left" w:pos="2055"/>
        </w:tabs>
        <w:rPr>
          <w:rFonts w:ascii="Arial" w:hAnsi="Arial" w:cs="Arial"/>
          <w:b/>
          <w:lang w:val="fr-FR"/>
        </w:rPr>
      </w:pPr>
      <w:r w:rsidRPr="00234F2D">
        <w:rPr>
          <w:rFonts w:ascii="Arial" w:hAnsi="Arial" w:cs="Arial"/>
          <w:b/>
          <w:lang w:val="fr-FR"/>
        </w:rPr>
        <w:t>FR</w:t>
      </w:r>
    </w:p>
    <w:p w:rsidR="00E7563E" w:rsidRDefault="00E7563E" w:rsidP="00E7563E">
      <w:pPr>
        <w:rPr>
          <w:sz w:val="24"/>
          <w:szCs w:val="24"/>
        </w:rPr>
      </w:pPr>
      <w:r>
        <w:rPr>
          <w:sz w:val="24"/>
        </w:rPr>
        <w:lastRenderedPageBreak/>
        <w:t xml:space="preserve">Nous pensons qu’il s’agit d’un projet enthousiasmant et innovant, qui semble véritablement capable de trouver des solutions au double problème du manque de possibilités d’emploi pour les personnes âgées et les autres personnes présentant des besoins particuliers (y compris les personnes souffrant de difficultés d’apprentissage) et du besoin croissant de fournir un soutien et des soins efficaces dans le contexte d’une demande croissante et d’une réduction des financements publics. Il s’agit de grands défis à relever pour les gouvernements, les agences et les communautés, tant en France qu’en Angleterre, et ce projet offre une excellente occasion d’agrandir l’échelle des solutions et des innovations existantes, de mettre à l’essai de nouveaux modèles, de partager les expériences et l’expertise et de créer </w:t>
      </w:r>
      <w:r>
        <w:rPr>
          <w:sz w:val="24"/>
        </w:rPr>
        <w:lastRenderedPageBreak/>
        <w:t>une dynamique en faveur d’approches radicalement nouvelles.</w:t>
      </w:r>
    </w:p>
    <w:p w:rsidR="00D03E3F" w:rsidRPr="00D03E3F" w:rsidRDefault="00D03E3F" w:rsidP="00D03E3F">
      <w:pPr>
        <w:tabs>
          <w:tab w:val="left" w:pos="284"/>
        </w:tabs>
        <w:rPr>
          <w:rFonts w:ascii="Arial" w:hAnsi="Arial" w:cs="Arial"/>
          <w:sz w:val="26"/>
          <w:szCs w:val="26"/>
          <w:lang w:val="fr-FR"/>
        </w:rPr>
      </w:pPr>
    </w:p>
    <w:p w:rsidR="00D03E3F" w:rsidRDefault="00D03E3F" w:rsidP="00D03E3F">
      <w:pPr>
        <w:tabs>
          <w:tab w:val="left" w:pos="284"/>
        </w:tabs>
        <w:rPr>
          <w:rFonts w:cs="Arial"/>
          <w:i/>
          <w:color w:val="000099"/>
          <w:sz w:val="24"/>
          <w:szCs w:val="24"/>
          <w:lang w:val="fr-FR"/>
          <w14:textFill>
            <w14:solidFill>
              <w14:srgbClr w14:val="000099">
                <w14:alpha w14:val="50000"/>
              </w14:srgbClr>
            </w14:solidFill>
          </w14:textFill>
        </w:rPr>
      </w:pPr>
      <w:r w:rsidRPr="00D03E3F">
        <w:rPr>
          <w:rFonts w:cs="Arial"/>
          <w:color w:val="000099"/>
          <w:sz w:val="24"/>
          <w:szCs w:val="24"/>
          <w:lang w:val="fr-FR"/>
        </w:rPr>
        <w:t>Has a programme facilitator from the InterregVA FCE Joint Technical Secretariat provided advice to the project applicant? /</w:t>
      </w:r>
      <w:r w:rsidRPr="00D03E3F">
        <w:rPr>
          <w:rFonts w:ascii="Arial" w:hAnsi="Arial" w:cs="Arial"/>
          <w:sz w:val="26"/>
          <w:szCs w:val="26"/>
          <w:lang w:val="fr-FR"/>
        </w:rPr>
        <w:t xml:space="preserve"> </w:t>
      </w:r>
      <w:r w:rsidRPr="00D03E3F">
        <w:rPr>
          <w:rFonts w:cs="Arial"/>
          <w:i/>
          <w:color w:val="000099"/>
          <w:sz w:val="24"/>
          <w:szCs w:val="24"/>
          <w:lang w:val="fr-FR"/>
          <w14:textFill>
            <w14:solidFill>
              <w14:srgbClr w14:val="000099">
                <w14:alpha w14:val="50000"/>
              </w14:srgbClr>
            </w14:solidFill>
          </w14:textFill>
        </w:rPr>
        <w:t>Un coordinateur de l’animation du Secrétariat Technique Conjoint FMA a-t--’il conseillé le porteur du projet ?</w:t>
      </w:r>
    </w:p>
    <w:p w:rsidR="000E6F54" w:rsidRDefault="000E6F54" w:rsidP="00D03E3F">
      <w:pPr>
        <w:tabs>
          <w:tab w:val="left" w:pos="284"/>
        </w:tabs>
        <w:rPr>
          <w:rFonts w:ascii="Arial" w:hAnsi="Arial" w:cs="Arial"/>
          <w:lang w:val="fr-FR"/>
        </w:rPr>
      </w:pPr>
    </w:p>
    <w:p w:rsidR="00D03E3F" w:rsidRPr="00234F2D" w:rsidRDefault="00D03E3F" w:rsidP="00EA43EC">
      <w:pPr>
        <w:rPr>
          <w:sz w:val="24"/>
          <w:szCs w:val="24"/>
        </w:rPr>
      </w:pPr>
      <w:r w:rsidRPr="00D03E3F">
        <w:rPr>
          <w:lang w:val="fr-FR"/>
        </w:rPr>
        <w:t xml:space="preserve">                 </w:t>
      </w:r>
      <w:r>
        <w:rPr>
          <w:lang w:val="fr-FR"/>
        </w:rPr>
        <w:tab/>
      </w:r>
      <w:r>
        <w:rPr>
          <w:lang w:val="fr-FR"/>
        </w:rPr>
        <w:tab/>
      </w:r>
      <w:r w:rsidRPr="00234F2D">
        <w:rPr>
          <w:sz w:val="24"/>
          <w:szCs w:val="24"/>
        </w:rPr>
        <w:t xml:space="preserve"> Yes / Oui                                </w:t>
      </w:r>
    </w:p>
    <w:p w:rsidR="00D03E3F" w:rsidRPr="00D03E3F" w:rsidRDefault="00D03E3F" w:rsidP="00D03E3F">
      <w:pPr>
        <w:tabs>
          <w:tab w:val="left" w:pos="284"/>
        </w:tabs>
        <w:spacing w:before="240"/>
        <w:rPr>
          <w:rFonts w:ascii="Arial" w:hAnsi="Arial" w:cs="Arial"/>
          <w:i/>
          <w:lang w:val="fr-FR"/>
        </w:rPr>
      </w:pPr>
      <w:r w:rsidRPr="00D03E3F">
        <w:rPr>
          <w:rFonts w:cs="Arial"/>
          <w:color w:val="000099"/>
          <w:sz w:val="24"/>
          <w:szCs w:val="24"/>
          <w:lang w:val="fr-FR"/>
        </w:rPr>
        <w:t>If yes, facilitator’s name /</w:t>
      </w:r>
      <w:r w:rsidRPr="00D03E3F">
        <w:rPr>
          <w:rFonts w:ascii="Arial" w:hAnsi="Arial" w:cs="Arial"/>
          <w:lang w:val="fr-FR"/>
        </w:rPr>
        <w:t xml:space="preserve"> </w:t>
      </w:r>
      <w:r w:rsidRPr="00D03E3F">
        <w:rPr>
          <w:rFonts w:cs="Arial"/>
          <w:i/>
          <w:color w:val="000099"/>
          <w:sz w:val="24"/>
          <w:szCs w:val="24"/>
          <w:lang w:val="fr-FR"/>
          <w14:textFill>
            <w14:solidFill>
              <w14:srgbClr w14:val="000099">
                <w14:alpha w14:val="50000"/>
              </w14:srgbClr>
            </w14:solidFill>
          </w14:textFill>
        </w:rPr>
        <w:t>Si oui, quel est le nom du coordinateur de l’animation ?</w:t>
      </w:r>
    </w:p>
    <w:p w:rsidR="00D03E3F" w:rsidRPr="00EA43EC" w:rsidRDefault="00D03E3F" w:rsidP="00854884">
      <w:pPr>
        <w:jc w:val="both"/>
      </w:pPr>
      <w:r w:rsidRPr="00D03E3F">
        <w:rPr>
          <w:rFonts w:cs="Arial"/>
          <w:color w:val="000099"/>
          <w:sz w:val="24"/>
          <w:szCs w:val="24"/>
          <w:lang w:val="fr-FR"/>
        </w:rPr>
        <w:t>Name /</w:t>
      </w:r>
      <w:r>
        <w:rPr>
          <w:rFonts w:ascii="Arial" w:hAnsi="Arial" w:cs="Arial"/>
        </w:rPr>
        <w:t xml:space="preserve"> </w:t>
      </w:r>
      <w:r w:rsidRPr="00D03E3F">
        <w:rPr>
          <w:rFonts w:cs="Arial"/>
          <w:i/>
          <w:color w:val="000099"/>
          <w:sz w:val="24"/>
          <w:szCs w:val="24"/>
          <w:lang w:val="fr-FR"/>
          <w14:textFill>
            <w14:solidFill>
              <w14:srgbClr w14:val="000099">
                <w14:alpha w14:val="50000"/>
              </w14:srgbClr>
            </w14:solidFill>
          </w14:textFill>
        </w:rPr>
        <w:t>Nom:</w:t>
      </w:r>
      <w:r w:rsidR="00EA43EC">
        <w:rPr>
          <w:rFonts w:cs="Arial"/>
          <w:i/>
          <w:color w:val="000099"/>
          <w:sz w:val="24"/>
          <w:szCs w:val="24"/>
          <w:lang w:val="fr-FR"/>
          <w14:textFill>
            <w14:solidFill>
              <w14:srgbClr w14:val="000099">
                <w14:alpha w14:val="50000"/>
              </w14:srgbClr>
            </w14:solidFill>
          </w14:textFill>
        </w:rPr>
        <w:t xml:space="preserve"> </w:t>
      </w:r>
      <w:r w:rsidR="00EA43EC" w:rsidRPr="00234F2D">
        <w:rPr>
          <w:sz w:val="24"/>
          <w:szCs w:val="24"/>
        </w:rPr>
        <w:t>Julie Becel</w:t>
      </w:r>
    </w:p>
    <w:sectPr w:rsidR="00D03E3F" w:rsidRPr="00EA43EC" w:rsidSect="0079021E">
      <w:headerReference w:type="default" r:id="rId7"/>
      <w:footerReference w:type="even" r:id="rId8"/>
      <w:footerReference w:type="default" r:id="rId9"/>
      <w:pgSz w:w="11906" w:h="16838"/>
      <w:pgMar w:top="199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98" w:rsidRDefault="003B1A98" w:rsidP="0079021E">
      <w:pPr>
        <w:spacing w:after="0" w:line="240" w:lineRule="auto"/>
      </w:pPr>
      <w:r>
        <w:separator/>
      </w:r>
    </w:p>
  </w:endnote>
  <w:endnote w:type="continuationSeparator" w:id="0">
    <w:p w:rsidR="003B1A98" w:rsidRDefault="003B1A98" w:rsidP="0079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A1" w:rsidRDefault="007731A1" w:rsidP="007731A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A1" w:rsidRDefault="007731A1" w:rsidP="007731A1">
    <w:pPr>
      <w:pStyle w:val="Footer"/>
      <w:jc w:val="center"/>
      <w:rPr>
        <w:rFonts w:cs="Arial"/>
        <w:color w:val="000099"/>
        <w:sz w:val="20"/>
        <w:szCs w:val="20"/>
      </w:rPr>
    </w:pPr>
  </w:p>
  <w:p w:rsidR="007731A1" w:rsidRPr="007731A1" w:rsidRDefault="007731A1" w:rsidP="007731A1">
    <w:pPr>
      <w:pStyle w:val="Footer"/>
      <w:jc w:val="center"/>
      <w:rPr>
        <w:i/>
        <w:sz w:val="20"/>
        <w:szCs w:val="20"/>
      </w:rPr>
    </w:pPr>
    <w:r w:rsidRPr="007731A1">
      <w:rPr>
        <w:rFonts w:cs="Arial"/>
        <w:color w:val="000099"/>
        <w:sz w:val="20"/>
        <w:szCs w:val="20"/>
      </w:rPr>
      <w:t>The Interreg VA France (Channel) England Programme is financed by European Regional Development Funds</w:t>
    </w:r>
    <w:r>
      <w:rPr>
        <w:i/>
        <w:sz w:val="20"/>
        <w:szCs w:val="20"/>
      </w:rPr>
      <w:t>/</w:t>
    </w:r>
  </w:p>
  <w:p w:rsidR="007731A1" w:rsidRPr="007731A1" w:rsidRDefault="007731A1" w:rsidP="007731A1">
    <w:pPr>
      <w:pStyle w:val="Footer"/>
      <w:jc w:val="center"/>
      <w:rPr>
        <w:i/>
        <w:sz w:val="18"/>
        <w:szCs w:val="18"/>
        <w:lang w:val="fr-FR"/>
      </w:rPr>
    </w:pPr>
    <w:r w:rsidRPr="007731A1">
      <w:rPr>
        <w:rFonts w:cs="Arial"/>
        <w:i/>
        <w:color w:val="000099"/>
        <w:sz w:val="20"/>
        <w:szCs w:val="20"/>
        <w:lang w:val="fr-FR"/>
        <w14:textFill>
          <w14:solidFill>
            <w14:srgbClr w14:val="000099">
              <w14:alpha w14:val="50000"/>
            </w14:srgbClr>
          </w14:solidFill>
        </w14:textFill>
      </w:rPr>
      <w:t>Le Programme Interreg VA France (Manche) Angleterre est financé par le Fonds Européen de Développement Régional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98" w:rsidRDefault="003B1A98" w:rsidP="0079021E">
      <w:pPr>
        <w:spacing w:after="0" w:line="240" w:lineRule="auto"/>
      </w:pPr>
      <w:r>
        <w:separator/>
      </w:r>
    </w:p>
  </w:footnote>
  <w:footnote w:type="continuationSeparator" w:id="0">
    <w:p w:rsidR="003B1A98" w:rsidRDefault="003B1A98" w:rsidP="0079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1E" w:rsidRDefault="0079021E" w:rsidP="007731A1">
    <w:pPr>
      <w:pStyle w:val="Header"/>
      <w:jc w:val="center"/>
    </w:pPr>
    <w:r w:rsidRPr="0079021E">
      <w:rPr>
        <w:noProof/>
        <w:lang w:eastAsia="en-GB"/>
      </w:rPr>
      <w:drawing>
        <wp:anchor distT="0" distB="0" distL="114300" distR="114300" simplePos="0" relativeHeight="251660288" behindDoc="0" locked="0" layoutInCell="1" allowOverlap="1" wp14:anchorId="2D078FCB" wp14:editId="16242BDA">
          <wp:simplePos x="0" y="0"/>
          <wp:positionH relativeFrom="margin">
            <wp:posOffset>3667760</wp:posOffset>
          </wp:positionH>
          <wp:positionV relativeFrom="paragraph">
            <wp:posOffset>-165100</wp:posOffset>
          </wp:positionV>
          <wp:extent cx="2063750" cy="733425"/>
          <wp:effectExtent l="0" t="0" r="0" b="9525"/>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750" cy="733425"/>
                  </a:xfrm>
                  <a:prstGeom prst="rect">
                    <a:avLst/>
                  </a:prstGeom>
                </pic:spPr>
              </pic:pic>
            </a:graphicData>
          </a:graphic>
          <wp14:sizeRelH relativeFrom="margin">
            <wp14:pctWidth>0</wp14:pctWidth>
          </wp14:sizeRelH>
          <wp14:sizeRelV relativeFrom="margin">
            <wp14:pctHeight>0</wp14:pctHeight>
          </wp14:sizeRelV>
        </wp:anchor>
      </w:drawing>
    </w:r>
    <w:r w:rsidRPr="0079021E">
      <w:rPr>
        <w:noProof/>
        <w:lang w:eastAsia="en-GB"/>
      </w:rPr>
      <w:drawing>
        <wp:anchor distT="0" distB="0" distL="114300" distR="114300" simplePos="0" relativeHeight="251659264" behindDoc="0" locked="0" layoutInCell="1" allowOverlap="1" wp14:anchorId="62885451" wp14:editId="2317A23C">
          <wp:simplePos x="0" y="0"/>
          <wp:positionH relativeFrom="margin">
            <wp:posOffset>0</wp:posOffset>
          </wp:positionH>
          <wp:positionV relativeFrom="paragraph">
            <wp:posOffset>55006</wp:posOffset>
          </wp:positionV>
          <wp:extent cx="2543175" cy="281305"/>
          <wp:effectExtent l="0" t="0" r="9525" b="4445"/>
          <wp:wrapSquare wrapText="bothSides"/>
          <wp:docPr id="18" name="Picture 18" descr="NCC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No Strap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281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457"/>
    <w:multiLevelType w:val="hybridMultilevel"/>
    <w:tmpl w:val="3ECA3E1A"/>
    <w:lvl w:ilvl="0" w:tplc="507276B4">
      <w:numFmt w:val="bullet"/>
      <w:lvlText w:val=""/>
      <w:lvlJc w:val="left"/>
      <w:pPr>
        <w:ind w:left="502" w:hanging="360"/>
      </w:pPr>
      <w:rPr>
        <w:rFonts w:ascii="Webdings" w:eastAsiaTheme="minorHAnsi" w:hAnsi="Webdings" w:cstheme="minorBidi"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16027528"/>
    <w:multiLevelType w:val="hybridMultilevel"/>
    <w:tmpl w:val="A9EEC1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861C9A"/>
    <w:multiLevelType w:val="hybridMultilevel"/>
    <w:tmpl w:val="C8C017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F2478C"/>
    <w:multiLevelType w:val="hybridMultilevel"/>
    <w:tmpl w:val="27EA93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015535"/>
    <w:multiLevelType w:val="hybridMultilevel"/>
    <w:tmpl w:val="0FFA3F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87C1CD1"/>
    <w:multiLevelType w:val="hybridMultilevel"/>
    <w:tmpl w:val="7C589A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965B25"/>
    <w:multiLevelType w:val="hybridMultilevel"/>
    <w:tmpl w:val="D6621A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84"/>
    <w:rsid w:val="000922BD"/>
    <w:rsid w:val="000B3B77"/>
    <w:rsid w:val="000C5B62"/>
    <w:rsid w:val="000E6F54"/>
    <w:rsid w:val="00161059"/>
    <w:rsid w:val="001B2828"/>
    <w:rsid w:val="00234F2D"/>
    <w:rsid w:val="002C0590"/>
    <w:rsid w:val="003B1A98"/>
    <w:rsid w:val="003F328C"/>
    <w:rsid w:val="004429BA"/>
    <w:rsid w:val="004B70BB"/>
    <w:rsid w:val="004C0BDA"/>
    <w:rsid w:val="004E0792"/>
    <w:rsid w:val="00570C6B"/>
    <w:rsid w:val="006D1841"/>
    <w:rsid w:val="00730272"/>
    <w:rsid w:val="007731A1"/>
    <w:rsid w:val="0079021E"/>
    <w:rsid w:val="00854884"/>
    <w:rsid w:val="009F2C1F"/>
    <w:rsid w:val="00C041D3"/>
    <w:rsid w:val="00C20EEE"/>
    <w:rsid w:val="00D03E3F"/>
    <w:rsid w:val="00DB7E29"/>
    <w:rsid w:val="00E37E17"/>
    <w:rsid w:val="00E7563E"/>
    <w:rsid w:val="00E933E8"/>
    <w:rsid w:val="00E965CD"/>
    <w:rsid w:val="00EA43EC"/>
    <w:rsid w:val="00EB2B34"/>
    <w:rsid w:val="00F368E4"/>
    <w:rsid w:val="00FB184F"/>
    <w:rsid w:val="00FB43EC"/>
    <w:rsid w:val="00FF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05FD5-2034-4084-BF3C-3B397D31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DA"/>
    <w:pPr>
      <w:spacing w:after="200" w:line="276" w:lineRule="auto"/>
      <w:ind w:left="720"/>
      <w:contextualSpacing/>
    </w:pPr>
    <w:rPr>
      <w:lang w:val="fr-FR"/>
    </w:rPr>
  </w:style>
  <w:style w:type="paragraph" w:styleId="NormalWeb">
    <w:name w:val="Normal (Web)"/>
    <w:basedOn w:val="Normal"/>
    <w:uiPriority w:val="99"/>
    <w:semiHidden/>
    <w:unhideWhenUsed/>
    <w:rsid w:val="007902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0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1E"/>
  </w:style>
  <w:style w:type="paragraph" w:styleId="Footer">
    <w:name w:val="footer"/>
    <w:basedOn w:val="Normal"/>
    <w:link w:val="FooterChar"/>
    <w:uiPriority w:val="99"/>
    <w:unhideWhenUsed/>
    <w:rsid w:val="00790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1E"/>
  </w:style>
  <w:style w:type="paragraph" w:styleId="NoSpacing">
    <w:name w:val="No Spacing"/>
    <w:uiPriority w:val="1"/>
    <w:qFormat/>
    <w:rsid w:val="004E0792"/>
    <w:pPr>
      <w:spacing w:after="0" w:line="240" w:lineRule="auto"/>
    </w:pPr>
    <w:rPr>
      <w:rFonts w:ascii="Calibri" w:eastAsia="Calibr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548">
      <w:bodyDiv w:val="1"/>
      <w:marLeft w:val="0"/>
      <w:marRight w:val="0"/>
      <w:marTop w:val="0"/>
      <w:marBottom w:val="0"/>
      <w:divBdr>
        <w:top w:val="none" w:sz="0" w:space="0" w:color="auto"/>
        <w:left w:val="none" w:sz="0" w:space="0" w:color="auto"/>
        <w:bottom w:val="none" w:sz="0" w:space="0" w:color="auto"/>
        <w:right w:val="none" w:sz="0" w:space="0" w:color="auto"/>
      </w:divBdr>
    </w:div>
    <w:div w:id="356004021">
      <w:bodyDiv w:val="1"/>
      <w:marLeft w:val="0"/>
      <w:marRight w:val="0"/>
      <w:marTop w:val="0"/>
      <w:marBottom w:val="0"/>
      <w:divBdr>
        <w:top w:val="none" w:sz="0" w:space="0" w:color="auto"/>
        <w:left w:val="none" w:sz="0" w:space="0" w:color="auto"/>
        <w:bottom w:val="none" w:sz="0" w:space="0" w:color="auto"/>
        <w:right w:val="none" w:sz="0" w:space="0" w:color="auto"/>
      </w:divBdr>
    </w:div>
    <w:div w:id="992097679">
      <w:bodyDiv w:val="1"/>
      <w:marLeft w:val="0"/>
      <w:marRight w:val="0"/>
      <w:marTop w:val="0"/>
      <w:marBottom w:val="0"/>
      <w:divBdr>
        <w:top w:val="none" w:sz="0" w:space="0" w:color="auto"/>
        <w:left w:val="none" w:sz="0" w:space="0" w:color="auto"/>
        <w:bottom w:val="none" w:sz="0" w:space="0" w:color="auto"/>
        <w:right w:val="none" w:sz="0" w:space="0" w:color="auto"/>
      </w:divBdr>
    </w:div>
    <w:div w:id="1249777609">
      <w:bodyDiv w:val="1"/>
      <w:marLeft w:val="0"/>
      <w:marRight w:val="0"/>
      <w:marTop w:val="0"/>
      <w:marBottom w:val="0"/>
      <w:divBdr>
        <w:top w:val="none" w:sz="0" w:space="0" w:color="auto"/>
        <w:left w:val="none" w:sz="0" w:space="0" w:color="auto"/>
        <w:bottom w:val="none" w:sz="0" w:space="0" w:color="auto"/>
        <w:right w:val="none" w:sz="0" w:space="0" w:color="auto"/>
      </w:divBdr>
    </w:div>
    <w:div w:id="1313364783">
      <w:bodyDiv w:val="1"/>
      <w:marLeft w:val="0"/>
      <w:marRight w:val="0"/>
      <w:marTop w:val="0"/>
      <w:marBottom w:val="0"/>
      <w:divBdr>
        <w:top w:val="none" w:sz="0" w:space="0" w:color="auto"/>
        <w:left w:val="none" w:sz="0" w:space="0" w:color="auto"/>
        <w:bottom w:val="none" w:sz="0" w:space="0" w:color="auto"/>
        <w:right w:val="none" w:sz="0" w:space="0" w:color="auto"/>
      </w:divBdr>
    </w:div>
    <w:div w:id="1508324679">
      <w:bodyDiv w:val="1"/>
      <w:marLeft w:val="0"/>
      <w:marRight w:val="0"/>
      <w:marTop w:val="0"/>
      <w:marBottom w:val="0"/>
      <w:divBdr>
        <w:top w:val="none" w:sz="0" w:space="0" w:color="auto"/>
        <w:left w:val="none" w:sz="0" w:space="0" w:color="auto"/>
        <w:bottom w:val="none" w:sz="0" w:space="0" w:color="auto"/>
        <w:right w:val="none" w:sz="0" w:space="0" w:color="auto"/>
      </w:divBdr>
    </w:div>
    <w:div w:id="1525896150">
      <w:bodyDiv w:val="1"/>
      <w:marLeft w:val="0"/>
      <w:marRight w:val="0"/>
      <w:marTop w:val="0"/>
      <w:marBottom w:val="0"/>
      <w:divBdr>
        <w:top w:val="none" w:sz="0" w:space="0" w:color="auto"/>
        <w:left w:val="none" w:sz="0" w:space="0" w:color="auto"/>
        <w:bottom w:val="none" w:sz="0" w:space="0" w:color="auto"/>
        <w:right w:val="none" w:sz="0" w:space="0" w:color="auto"/>
      </w:divBdr>
    </w:div>
    <w:div w:id="1689524296">
      <w:bodyDiv w:val="1"/>
      <w:marLeft w:val="0"/>
      <w:marRight w:val="0"/>
      <w:marTop w:val="0"/>
      <w:marBottom w:val="0"/>
      <w:divBdr>
        <w:top w:val="none" w:sz="0" w:space="0" w:color="auto"/>
        <w:left w:val="none" w:sz="0" w:space="0" w:color="auto"/>
        <w:bottom w:val="none" w:sz="0" w:space="0" w:color="auto"/>
        <w:right w:val="none" w:sz="0" w:space="0" w:color="auto"/>
      </w:divBdr>
    </w:div>
    <w:div w:id="1834952362">
      <w:bodyDiv w:val="1"/>
      <w:marLeft w:val="0"/>
      <w:marRight w:val="0"/>
      <w:marTop w:val="0"/>
      <w:marBottom w:val="0"/>
      <w:divBdr>
        <w:top w:val="none" w:sz="0" w:space="0" w:color="auto"/>
        <w:left w:val="none" w:sz="0" w:space="0" w:color="auto"/>
        <w:bottom w:val="none" w:sz="0" w:space="0" w:color="auto"/>
        <w:right w:val="none" w:sz="0" w:space="0" w:color="auto"/>
      </w:divBdr>
    </w:div>
    <w:div w:id="1853030481">
      <w:bodyDiv w:val="1"/>
      <w:marLeft w:val="0"/>
      <w:marRight w:val="0"/>
      <w:marTop w:val="0"/>
      <w:marBottom w:val="0"/>
      <w:divBdr>
        <w:top w:val="none" w:sz="0" w:space="0" w:color="auto"/>
        <w:left w:val="none" w:sz="0" w:space="0" w:color="auto"/>
        <w:bottom w:val="none" w:sz="0" w:space="0" w:color="auto"/>
        <w:right w:val="none" w:sz="0" w:space="0" w:color="auto"/>
      </w:divBdr>
    </w:div>
    <w:div w:id="1993487519">
      <w:bodyDiv w:val="1"/>
      <w:marLeft w:val="0"/>
      <w:marRight w:val="0"/>
      <w:marTop w:val="0"/>
      <w:marBottom w:val="0"/>
      <w:divBdr>
        <w:top w:val="none" w:sz="0" w:space="0" w:color="auto"/>
        <w:left w:val="none" w:sz="0" w:space="0" w:color="auto"/>
        <w:bottom w:val="none" w:sz="0" w:space="0" w:color="auto"/>
        <w:right w:val="none" w:sz="0" w:space="0" w:color="auto"/>
      </w:divBdr>
    </w:div>
    <w:div w:id="20906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Becel, Julie</dc:creator>
  <cp:keywords/>
  <dc:description/>
  <cp:lastModifiedBy>Hagnere, Vincent</cp:lastModifiedBy>
  <cp:revision>2</cp:revision>
  <dcterms:created xsi:type="dcterms:W3CDTF">2017-01-16T09:37:00Z</dcterms:created>
  <dcterms:modified xsi:type="dcterms:W3CDTF">2017-01-16T09:37:00Z</dcterms:modified>
</cp:coreProperties>
</file>